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0292" w14:textId="0D4CAD65" w:rsidR="00D25E24" w:rsidRDefault="00021E1D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5E24">
        <w:rPr>
          <w:rFonts w:ascii="Times New Roman" w:hAnsi="Times New Roman" w:cs="Times New Roman"/>
          <w:sz w:val="28"/>
          <w:szCs w:val="28"/>
        </w:rPr>
        <w:t>№ 1</w:t>
      </w:r>
    </w:p>
    <w:p w14:paraId="709BBA79" w14:textId="77777777" w:rsidR="00021E1D" w:rsidRDefault="00021E1D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925A2E6" w14:textId="668DE29D" w:rsidR="00CF62F8" w:rsidRPr="008F7856" w:rsidRDefault="00021E1D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25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1543C" w14:textId="6C3B934C" w:rsidR="00021E1D" w:rsidRDefault="00021E1D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3E73D74" w14:textId="448ECAE3" w:rsidR="00DE6811" w:rsidRDefault="00D25E24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62F8" w:rsidRPr="008F7856">
        <w:rPr>
          <w:rFonts w:ascii="Times New Roman" w:hAnsi="Times New Roman" w:cs="Times New Roman"/>
          <w:sz w:val="28"/>
          <w:szCs w:val="28"/>
        </w:rPr>
        <w:t>остановлени</w:t>
      </w:r>
      <w:r w:rsidR="00021E1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811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192D5433" w14:textId="350A3F1B" w:rsidR="00CF62F8" w:rsidRPr="008F7856" w:rsidRDefault="00CF62F8" w:rsidP="00E016C7">
      <w:pPr>
        <w:pStyle w:val="ConsPlusNormal"/>
        <w:tabs>
          <w:tab w:val="left" w:pos="4253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7B03DFD2" w14:textId="594874EF" w:rsidR="00CF62F8" w:rsidRPr="008F7856" w:rsidRDefault="00CF62F8" w:rsidP="00E016C7">
      <w:pPr>
        <w:pStyle w:val="ConsPlusNormal"/>
        <w:tabs>
          <w:tab w:val="left" w:pos="4253"/>
          <w:tab w:val="left" w:pos="5387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от </w:t>
      </w:r>
      <w:r w:rsidR="00E016C7">
        <w:rPr>
          <w:rFonts w:ascii="Times New Roman" w:hAnsi="Times New Roman" w:cs="Times New Roman"/>
          <w:sz w:val="28"/>
          <w:szCs w:val="28"/>
        </w:rPr>
        <w:t xml:space="preserve">16.08.2023    </w:t>
      </w:r>
      <w:r w:rsidRPr="008F7856">
        <w:rPr>
          <w:rFonts w:ascii="Times New Roman" w:hAnsi="Times New Roman" w:cs="Times New Roman"/>
          <w:sz w:val="28"/>
          <w:szCs w:val="28"/>
        </w:rPr>
        <w:t>№</w:t>
      </w:r>
      <w:r w:rsidR="00E016C7">
        <w:rPr>
          <w:rFonts w:ascii="Times New Roman" w:hAnsi="Times New Roman" w:cs="Times New Roman"/>
          <w:sz w:val="28"/>
          <w:szCs w:val="28"/>
        </w:rPr>
        <w:t xml:space="preserve"> 442-П</w:t>
      </w:r>
    </w:p>
    <w:p w14:paraId="5EAE7D70" w14:textId="77777777" w:rsidR="00CA5459" w:rsidRDefault="00CA5459" w:rsidP="00FE62D4">
      <w:pPr>
        <w:pStyle w:val="ConsPlusNormal"/>
        <w:tabs>
          <w:tab w:val="left" w:pos="4253"/>
        </w:tabs>
        <w:jc w:val="both"/>
        <w:outlineLvl w:val="0"/>
      </w:pPr>
    </w:p>
    <w:p w14:paraId="670F1F28" w14:textId="77777777" w:rsidR="00CF62F8" w:rsidRDefault="00CF62F8" w:rsidP="00FE62D4">
      <w:pPr>
        <w:pStyle w:val="ConsPlusTitle"/>
        <w:tabs>
          <w:tab w:val="left" w:pos="4253"/>
        </w:tabs>
        <w:jc w:val="center"/>
        <w:outlineLvl w:val="0"/>
      </w:pPr>
    </w:p>
    <w:p w14:paraId="4A2B29D5" w14:textId="77777777" w:rsidR="00CF62F8" w:rsidRDefault="00CF62F8" w:rsidP="00FE62D4">
      <w:pPr>
        <w:pStyle w:val="ConsPlusTitle"/>
        <w:tabs>
          <w:tab w:val="left" w:pos="4253"/>
        </w:tabs>
        <w:jc w:val="center"/>
        <w:outlineLvl w:val="0"/>
      </w:pPr>
    </w:p>
    <w:p w14:paraId="74F0A439" w14:textId="5CE15D59" w:rsidR="00271B5F" w:rsidRDefault="00EE07E8" w:rsidP="00FE62D4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ED9025C" w14:textId="593F7D10" w:rsidR="00EE07E8" w:rsidRDefault="000910D4" w:rsidP="00FE62D4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определения </w:t>
      </w:r>
      <w:r w:rsidRPr="00944D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объема и </w:t>
      </w:r>
      <w:r w:rsidR="00EE07E8" w:rsidRPr="00944D04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предоставления</w:t>
      </w:r>
      <w:r w:rsidR="00EE07E8"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субсиди</w:t>
      </w:r>
      <w:r w:rsidR="00F3009F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EE07E8"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>из областного бюджета</w:t>
      </w:r>
      <w:r w:rsidR="00944D0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0B198F">
        <w:rPr>
          <w:rFonts w:ascii="Times New Roman" w:eastAsia="Times New Roman" w:hAnsi="Times New Roman" w:cs="Times New Roman"/>
          <w:b/>
          <w:bCs/>
          <w:sz w:val="28"/>
          <w:szCs w:val="24"/>
        </w:rPr>
        <w:t>некоммерческим организациям, не являющимся государственными (муниципальными) учреждениями</w:t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>,</w:t>
      </w:r>
      <w:r w:rsidR="009E015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4460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основной </w:t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деятельностью которых </w:t>
      </w:r>
      <w:r w:rsidR="009E015D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является развитие профессионального спорта в Кировской области </w:t>
      </w:r>
      <w:r w:rsidR="00944606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>по виду спорта «</w:t>
      </w:r>
      <w:r w:rsidR="00B07146">
        <w:rPr>
          <w:rFonts w:ascii="Times New Roman" w:eastAsia="Times New Roman" w:hAnsi="Times New Roman" w:cs="Times New Roman"/>
          <w:b/>
          <w:bCs/>
          <w:sz w:val="28"/>
          <w:szCs w:val="24"/>
        </w:rPr>
        <w:t>х</w:t>
      </w:r>
      <w:r w:rsidR="00EE07E8">
        <w:rPr>
          <w:rFonts w:ascii="Times New Roman" w:eastAsia="Times New Roman" w:hAnsi="Times New Roman" w:cs="Times New Roman"/>
          <w:b/>
          <w:bCs/>
          <w:sz w:val="28"/>
          <w:szCs w:val="24"/>
        </w:rPr>
        <w:t>оккей с мячом»</w:t>
      </w:r>
    </w:p>
    <w:p w14:paraId="763C73BD" w14:textId="77777777" w:rsidR="00DD018D" w:rsidRDefault="00DD018D" w:rsidP="00FE62D4">
      <w:pPr>
        <w:widowControl w:val="0"/>
        <w:tabs>
          <w:tab w:val="left" w:pos="520"/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830FE38" w14:textId="77777777" w:rsidR="00F3009F" w:rsidRPr="00F3009F" w:rsidRDefault="00F3009F" w:rsidP="00FE62D4">
      <w:pPr>
        <w:widowControl w:val="0"/>
        <w:tabs>
          <w:tab w:val="left" w:pos="520"/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A9554D4" w14:textId="51022643" w:rsidR="00CA5459" w:rsidRDefault="002501E4" w:rsidP="002501E4">
      <w:pPr>
        <w:pStyle w:val="ConsPlusNormal"/>
        <w:tabs>
          <w:tab w:val="left" w:pos="4253"/>
        </w:tabs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009F" w:rsidRPr="00F3009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21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09F" w:rsidRPr="00F300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DE4227B" w14:textId="77777777" w:rsidR="000C6FB6" w:rsidRPr="00F3009F" w:rsidRDefault="000C6FB6" w:rsidP="00FE62D4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B9DE1" w14:textId="3F39F747" w:rsidR="00EE07E8" w:rsidRDefault="00EE07E8" w:rsidP="00FE62D4">
      <w:pPr>
        <w:pStyle w:val="ConsPlusNormal"/>
        <w:numPr>
          <w:ilvl w:val="1"/>
          <w:numId w:val="3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B1021">
        <w:rPr>
          <w:rFonts w:ascii="Times New Roman" w:hAnsi="Times New Roman" w:cs="Times New Roman"/>
          <w:sz w:val="28"/>
          <w:szCs w:val="28"/>
        </w:rPr>
        <w:t xml:space="preserve">Порядок определения объема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B1021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75407F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606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 (далее – Порядок)</w:t>
      </w:r>
      <w:r w:rsidR="00B07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17">
        <w:rPr>
          <w:rFonts w:ascii="Times New Roman" w:hAnsi="Times New Roman" w:cs="Times New Roman"/>
          <w:sz w:val="28"/>
          <w:szCs w:val="28"/>
        </w:rPr>
        <w:t>разработан в соответствии со статьей 78</w:t>
      </w:r>
      <w:r w:rsidR="00F41859">
        <w:rPr>
          <w:rFonts w:ascii="Times New Roman" w:hAnsi="Times New Roman" w:cs="Times New Roman"/>
          <w:sz w:val="28"/>
          <w:szCs w:val="28"/>
        </w:rPr>
        <w:t>.1</w:t>
      </w:r>
      <w:r w:rsidR="001C64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97EC1">
        <w:rPr>
          <w:rFonts w:ascii="Times New Roman" w:hAnsi="Times New Roman" w:cs="Times New Roman"/>
          <w:sz w:val="28"/>
          <w:szCs w:val="28"/>
        </w:rPr>
        <w:t xml:space="preserve"> </w:t>
      </w:r>
      <w:r w:rsidR="00F54E25"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цели, условия, </w:t>
      </w:r>
      <w:r w:rsidRPr="000B102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Pr="000B102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Start w:id="1" w:name="_Hlk136520792"/>
      <w:r w:rsidRPr="000B1021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397EC1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EC1">
        <w:rPr>
          <w:rFonts w:ascii="Times New Roman" w:hAnsi="Times New Roman" w:cs="Times New Roman"/>
          <w:sz w:val="28"/>
          <w:szCs w:val="28"/>
        </w:rPr>
        <w:t xml:space="preserve"> не являющимся государственными (муниципальными)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18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деятельностью котор</w:t>
      </w:r>
      <w:r w:rsidR="00F418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профессионального спорта в Кировской области по виду спорта «хоккей с мячом»</w:t>
      </w:r>
      <w:bookmarkEnd w:id="1"/>
      <w:r w:rsidR="00581CF7">
        <w:rPr>
          <w:rFonts w:ascii="Times New Roman" w:hAnsi="Times New Roman" w:cs="Times New Roman"/>
          <w:sz w:val="28"/>
          <w:szCs w:val="28"/>
        </w:rPr>
        <w:t xml:space="preserve"> </w:t>
      </w:r>
      <w:r w:rsidR="00581CF7" w:rsidRPr="00944D04">
        <w:rPr>
          <w:rFonts w:ascii="Times New Roman" w:hAnsi="Times New Roman" w:cs="Times New Roman"/>
          <w:sz w:val="28"/>
          <w:szCs w:val="28"/>
        </w:rPr>
        <w:t>(далее – субсидия)</w:t>
      </w:r>
      <w:r w:rsidRPr="00944D04">
        <w:rPr>
          <w:rFonts w:ascii="Times New Roman" w:hAnsi="Times New Roman" w:cs="Times New Roman"/>
          <w:sz w:val="28"/>
          <w:szCs w:val="28"/>
        </w:rPr>
        <w:t>,</w:t>
      </w:r>
      <w:r w:rsidRPr="000B1021">
        <w:rPr>
          <w:rFonts w:ascii="Times New Roman" w:hAnsi="Times New Roman" w:cs="Times New Roman"/>
          <w:sz w:val="28"/>
          <w:szCs w:val="28"/>
        </w:rPr>
        <w:t xml:space="preserve"> а также требования к отчетности и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0B1021">
        <w:rPr>
          <w:rFonts w:ascii="Times New Roman" w:hAnsi="Times New Roman" w:cs="Times New Roman"/>
          <w:sz w:val="28"/>
          <w:szCs w:val="28"/>
        </w:rPr>
        <w:t xml:space="preserve"> за соблюдением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2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6EC9CE5C" w14:textId="77777777" w:rsidR="00397EC1" w:rsidRDefault="00EE07E8" w:rsidP="00FE62D4">
      <w:pPr>
        <w:pStyle w:val="ConsPlusNormal"/>
        <w:numPr>
          <w:ilvl w:val="1"/>
          <w:numId w:val="3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государственной </w:t>
      </w:r>
      <w:hyperlink r:id="rId9" w:history="1">
        <w:r w:rsidRPr="00D04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физической культуры и спорта», </w:t>
      </w:r>
      <w:r w:rsidRPr="00D04B8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>от 30.12.2019 № 752-П «Об утверждении государственной программы Кировской области «Развитие физической культуры и спорта».</w:t>
      </w:r>
    </w:p>
    <w:p w14:paraId="5C71DDF1" w14:textId="09E59FD9" w:rsidR="00A943E9" w:rsidRDefault="00397EC1" w:rsidP="00FE62D4">
      <w:pPr>
        <w:pStyle w:val="ConsPlusNormal"/>
        <w:numPr>
          <w:ilvl w:val="1"/>
          <w:numId w:val="3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C1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оказание</w:t>
      </w:r>
      <w:r w:rsidR="00944D04">
        <w:rPr>
          <w:rFonts w:ascii="Times New Roman" w:hAnsi="Times New Roman" w:cs="Times New Roman"/>
          <w:sz w:val="28"/>
          <w:szCs w:val="28"/>
        </w:rPr>
        <w:t xml:space="preserve"> </w:t>
      </w:r>
      <w:r w:rsidRPr="00397EC1">
        <w:rPr>
          <w:rFonts w:ascii="Times New Roman" w:hAnsi="Times New Roman" w:cs="Times New Roman"/>
          <w:sz w:val="28"/>
          <w:szCs w:val="28"/>
        </w:rPr>
        <w:t>поддержки</w:t>
      </w:r>
      <w:r w:rsidR="00944D04">
        <w:rPr>
          <w:rFonts w:ascii="Times New Roman" w:hAnsi="Times New Roman" w:cs="Times New Roman"/>
          <w:sz w:val="28"/>
          <w:szCs w:val="28"/>
        </w:rPr>
        <w:t xml:space="preserve"> по</w:t>
      </w:r>
      <w:r w:rsidRPr="00397EC1">
        <w:rPr>
          <w:rFonts w:ascii="Times New Roman" w:hAnsi="Times New Roman" w:cs="Times New Roman"/>
          <w:bCs/>
          <w:sz w:val="28"/>
          <w:szCs w:val="28"/>
        </w:rPr>
        <w:t xml:space="preserve"> подготовк</w:t>
      </w:r>
      <w:r w:rsidR="00944D04">
        <w:rPr>
          <w:rFonts w:ascii="Times New Roman" w:hAnsi="Times New Roman" w:cs="Times New Roman"/>
          <w:bCs/>
          <w:sz w:val="28"/>
          <w:szCs w:val="28"/>
        </w:rPr>
        <w:t>е</w:t>
      </w:r>
      <w:r w:rsidRPr="00397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56C">
        <w:rPr>
          <w:rFonts w:ascii="Times New Roman" w:hAnsi="Times New Roman" w:cs="Times New Roman"/>
          <w:bCs/>
          <w:sz w:val="28"/>
          <w:szCs w:val="28"/>
        </w:rPr>
        <w:t xml:space="preserve">к участию </w:t>
      </w:r>
      <w:r w:rsidR="00DE78D6">
        <w:rPr>
          <w:rFonts w:ascii="Times New Roman" w:hAnsi="Times New Roman" w:cs="Times New Roman"/>
          <w:bCs/>
          <w:sz w:val="28"/>
          <w:szCs w:val="28"/>
        </w:rPr>
        <w:t xml:space="preserve">и участию </w:t>
      </w:r>
      <w:r w:rsidRPr="00397EC1">
        <w:rPr>
          <w:rFonts w:ascii="Times New Roman" w:hAnsi="Times New Roman" w:cs="Times New Roman"/>
          <w:bCs/>
          <w:sz w:val="28"/>
          <w:szCs w:val="28"/>
        </w:rPr>
        <w:t>команды по виду спорта «хоккей с мячом»</w:t>
      </w:r>
      <w:r w:rsidR="00DE7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EC1">
        <w:rPr>
          <w:rFonts w:ascii="Times New Roman" w:hAnsi="Times New Roman" w:cs="Times New Roman"/>
          <w:bCs/>
          <w:sz w:val="28"/>
          <w:szCs w:val="28"/>
        </w:rPr>
        <w:t xml:space="preserve">в спортивных мероприятиях различного уровня </w:t>
      </w:r>
      <w:r w:rsidRPr="00397EC1">
        <w:rPr>
          <w:rFonts w:ascii="Times New Roman" w:hAnsi="Times New Roman" w:cs="Times New Roman"/>
          <w:sz w:val="28"/>
          <w:szCs w:val="28"/>
        </w:rPr>
        <w:t>(межрегионального, всероссийского, международного).</w:t>
      </w:r>
    </w:p>
    <w:p w14:paraId="76FB257C" w14:textId="109FC5BF" w:rsidR="00944D04" w:rsidRPr="00A943E9" w:rsidRDefault="00581CF7" w:rsidP="00FE62D4">
      <w:pPr>
        <w:pStyle w:val="ConsPlusNormal"/>
        <w:numPr>
          <w:ilvl w:val="1"/>
          <w:numId w:val="3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E9">
        <w:rPr>
          <w:rFonts w:ascii="Times New Roman" w:hAnsi="Times New Roman" w:cs="Times New Roman"/>
          <w:sz w:val="28"/>
          <w:szCs w:val="28"/>
        </w:rPr>
        <w:t>П</w:t>
      </w:r>
      <w:r w:rsidR="00EE07E8" w:rsidRPr="00A943E9">
        <w:rPr>
          <w:rFonts w:ascii="Times New Roman" w:hAnsi="Times New Roman" w:cs="Times New Roman"/>
          <w:sz w:val="28"/>
          <w:szCs w:val="28"/>
        </w:rPr>
        <w:t>редоставл</w:t>
      </w:r>
      <w:r w:rsidRPr="00A943E9">
        <w:rPr>
          <w:rFonts w:ascii="Times New Roman" w:hAnsi="Times New Roman" w:cs="Times New Roman"/>
          <w:sz w:val="28"/>
          <w:szCs w:val="28"/>
        </w:rPr>
        <w:t>ение</w:t>
      </w:r>
      <w:r w:rsidR="00EE07E8" w:rsidRPr="00A943E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472090"/>
      <w:r w:rsidRPr="00A943E9">
        <w:rPr>
          <w:rFonts w:ascii="Times New Roman" w:hAnsi="Times New Roman" w:cs="Times New Roman"/>
          <w:sz w:val="28"/>
          <w:szCs w:val="28"/>
        </w:rPr>
        <w:t xml:space="preserve">субсидии осуществляется </w:t>
      </w:r>
      <w:r w:rsidR="00D52BA7" w:rsidRPr="00A943E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724A" w:rsidRPr="00A943E9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1C724A" w:rsidRPr="00111F58">
        <w:rPr>
          <w:rFonts w:ascii="Times New Roman" w:hAnsi="Times New Roman" w:cs="Times New Roman"/>
          <w:spacing w:val="-2"/>
          <w:sz w:val="28"/>
          <w:szCs w:val="28"/>
        </w:rPr>
        <w:t xml:space="preserve">и туризма Кировской области (далее – министерство) </w:t>
      </w:r>
      <w:r w:rsidR="00E24559" w:rsidRPr="00111F58">
        <w:rPr>
          <w:rFonts w:ascii="Times New Roman" w:hAnsi="Times New Roman" w:cs="Times New Roman"/>
          <w:spacing w:val="-2"/>
          <w:sz w:val="28"/>
          <w:szCs w:val="28"/>
        </w:rPr>
        <w:t>в пределах бюджетных</w:t>
      </w:r>
      <w:r w:rsidR="00E24559" w:rsidRPr="00A943E9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в областном бюджете на </w:t>
      </w:r>
      <w:r w:rsidR="00070CB6" w:rsidRPr="00A943E9">
        <w:rPr>
          <w:rFonts w:ascii="Times New Roman" w:hAnsi="Times New Roman" w:cs="Times New Roman"/>
          <w:sz w:val="28"/>
          <w:szCs w:val="28"/>
        </w:rPr>
        <w:t>текущий</w:t>
      </w:r>
      <w:r w:rsidR="00E24559" w:rsidRPr="00A943E9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и </w:t>
      </w:r>
      <w:r w:rsidR="000910D4" w:rsidRPr="00A943E9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70CB6" w:rsidRPr="00A943E9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0910D4" w:rsidRPr="00A943E9">
        <w:rPr>
          <w:rFonts w:ascii="Times New Roman" w:hAnsi="Times New Roman" w:cs="Times New Roman"/>
          <w:sz w:val="28"/>
          <w:szCs w:val="28"/>
        </w:rPr>
        <w:t>, доведенных в установленном порядке до министерства</w:t>
      </w:r>
      <w:r w:rsidR="00944D04" w:rsidRPr="00A943E9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средств.</w:t>
      </w:r>
    </w:p>
    <w:p w14:paraId="3BC98EFE" w14:textId="33D856B6" w:rsidR="00A943E9" w:rsidRDefault="00944D04" w:rsidP="00FE62D4">
      <w:pPr>
        <w:pStyle w:val="ConsPlusNormal"/>
        <w:tabs>
          <w:tab w:val="left" w:pos="1276"/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64ED">
        <w:rPr>
          <w:rFonts w:ascii="Times New Roman" w:hAnsi="Times New Roman" w:cs="Times New Roman"/>
          <w:sz w:val="28"/>
          <w:szCs w:val="28"/>
        </w:rPr>
        <w:t>Средства субсидии направляются на</w:t>
      </w:r>
      <w:r w:rsidR="000910D4" w:rsidRPr="00944D04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</w:t>
      </w:r>
      <w:r w:rsidR="0001256C">
        <w:rPr>
          <w:rFonts w:ascii="Times New Roman" w:hAnsi="Times New Roman" w:cs="Times New Roman"/>
          <w:sz w:val="28"/>
          <w:szCs w:val="28"/>
        </w:rPr>
        <w:t xml:space="preserve"> </w:t>
      </w:r>
      <w:r w:rsidR="000910D4" w:rsidRPr="00944D04">
        <w:rPr>
          <w:rFonts w:ascii="Times New Roman" w:hAnsi="Times New Roman" w:cs="Times New Roman"/>
          <w:sz w:val="28"/>
          <w:szCs w:val="28"/>
        </w:rPr>
        <w:t xml:space="preserve">по направлениям расходов в соответствии с </w:t>
      </w:r>
      <w:r w:rsidR="000910D4" w:rsidRPr="00944D04">
        <w:rPr>
          <w:rFonts w:ascii="Times New Roman" w:hAnsi="Times New Roman" w:cs="Times New Roman"/>
          <w:bCs/>
          <w:sz w:val="28"/>
          <w:szCs w:val="28"/>
        </w:rPr>
        <w:t>предельными размерами и критериями</w:t>
      </w:r>
      <w:r w:rsidR="0001256C">
        <w:rPr>
          <w:rFonts w:ascii="Times New Roman" w:hAnsi="Times New Roman" w:cs="Times New Roman"/>
          <w:bCs/>
          <w:sz w:val="28"/>
          <w:szCs w:val="28"/>
        </w:rPr>
        <w:t>, применяемыми</w:t>
      </w:r>
      <w:r w:rsidR="000910D4" w:rsidRPr="00944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56C">
        <w:rPr>
          <w:rFonts w:ascii="Times New Roman" w:hAnsi="Times New Roman" w:cs="Times New Roman"/>
          <w:bCs/>
          <w:sz w:val="28"/>
          <w:szCs w:val="28"/>
        </w:rPr>
        <w:t xml:space="preserve">к расходам, для перечисления субсидии из областного бюджета некоммерческим организациям, не являющимся государственными (муниципальными) учреждениями, </w:t>
      </w:r>
      <w:r w:rsidR="0094460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="0001256C">
        <w:rPr>
          <w:rFonts w:ascii="Times New Roman" w:hAnsi="Times New Roman" w:cs="Times New Roman"/>
          <w:bCs/>
          <w:sz w:val="28"/>
          <w:szCs w:val="28"/>
        </w:rPr>
        <w:t xml:space="preserve">деятельностью которых является развитие профессионального спорта в Кировской области по виду спорта «хоккей </w:t>
      </w:r>
      <w:r w:rsidR="000910D4" w:rsidRPr="00944D04">
        <w:rPr>
          <w:rFonts w:ascii="Times New Roman" w:hAnsi="Times New Roman" w:cs="Times New Roman"/>
          <w:sz w:val="28"/>
          <w:szCs w:val="28"/>
        </w:rPr>
        <w:t>(далее – предельные размеры и критерии)</w:t>
      </w:r>
      <w:r w:rsidR="00C0711E">
        <w:rPr>
          <w:rFonts w:ascii="Times New Roman" w:hAnsi="Times New Roman" w:cs="Times New Roman"/>
          <w:sz w:val="28"/>
          <w:szCs w:val="28"/>
        </w:rPr>
        <w:t xml:space="preserve">, </w:t>
      </w:r>
      <w:r w:rsidR="000910D4" w:rsidRPr="00944D04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0910D4" w:rsidRPr="00944D04">
        <w:rPr>
          <w:rFonts w:ascii="Times New Roman" w:hAnsi="Times New Roman" w:cs="Times New Roman"/>
          <w:sz w:val="28"/>
          <w:szCs w:val="28"/>
        </w:rPr>
        <w:t>риложению №</w:t>
      </w:r>
      <w:r w:rsidR="00DE78D6">
        <w:rPr>
          <w:rFonts w:ascii="Times New Roman" w:hAnsi="Times New Roman" w:cs="Times New Roman"/>
          <w:sz w:val="28"/>
          <w:szCs w:val="28"/>
        </w:rPr>
        <w:t xml:space="preserve"> </w:t>
      </w:r>
      <w:r w:rsidR="000910D4" w:rsidRPr="00944D04">
        <w:rPr>
          <w:rFonts w:ascii="Times New Roman" w:hAnsi="Times New Roman" w:cs="Times New Roman"/>
          <w:sz w:val="28"/>
          <w:szCs w:val="28"/>
        </w:rPr>
        <w:t>1</w:t>
      </w:r>
      <w:r w:rsidR="0001256C">
        <w:rPr>
          <w:rFonts w:ascii="Times New Roman" w:hAnsi="Times New Roman" w:cs="Times New Roman"/>
          <w:sz w:val="28"/>
          <w:szCs w:val="28"/>
        </w:rPr>
        <w:t>.</w:t>
      </w:r>
      <w:r w:rsidR="000910D4" w:rsidRPr="00944D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2948D" w14:textId="2D16C98D" w:rsidR="00A943E9" w:rsidRDefault="00A943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FA73BB">
        <w:rPr>
          <w:rFonts w:ascii="Times New Roman" w:hAnsi="Times New Roman" w:cs="Times New Roman"/>
          <w:sz w:val="28"/>
          <w:szCs w:val="28"/>
        </w:rPr>
        <w:t xml:space="preserve"> </w:t>
      </w:r>
      <w:r w:rsidR="00397EC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44D04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</w:t>
      </w:r>
      <w:r w:rsidR="00070CB6">
        <w:rPr>
          <w:rFonts w:ascii="Times New Roman" w:hAnsi="Times New Roman" w:cs="Times New Roman"/>
          <w:sz w:val="28"/>
          <w:szCs w:val="28"/>
        </w:rPr>
        <w:t xml:space="preserve">не являющейся государственным (муниципальным) учреждением, </w:t>
      </w:r>
      <w:r w:rsidR="0094460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70CB6">
        <w:rPr>
          <w:rFonts w:ascii="Times New Roman" w:hAnsi="Times New Roman" w:cs="Times New Roman"/>
          <w:sz w:val="28"/>
          <w:szCs w:val="28"/>
        </w:rPr>
        <w:t xml:space="preserve">деятельностью которой является развитие профессионального спорта в Кировской области по виду спорта «хоккей с мячом» (далее – организация), </w:t>
      </w:r>
      <w:r w:rsidR="00944D04">
        <w:rPr>
          <w:rFonts w:ascii="Times New Roman" w:hAnsi="Times New Roman" w:cs="Times New Roman"/>
          <w:sz w:val="28"/>
          <w:szCs w:val="28"/>
        </w:rPr>
        <w:t xml:space="preserve">отобранной по результатам отбора </w:t>
      </w:r>
      <w:r w:rsidR="005A1757">
        <w:rPr>
          <w:rFonts w:ascii="Times New Roman" w:hAnsi="Times New Roman" w:cs="Times New Roman"/>
          <w:sz w:val="28"/>
          <w:szCs w:val="28"/>
        </w:rPr>
        <w:t xml:space="preserve">на право получения субсидии из областного бюджета некоммерческими организациями, не являющимися государственными (муниципальными) учреждениями, основной деятельностью которых является развитие профессионального спорта в </w:t>
      </w:r>
      <w:r w:rsidR="005A1757">
        <w:rPr>
          <w:rFonts w:ascii="Times New Roman" w:hAnsi="Times New Roman" w:cs="Times New Roman"/>
          <w:sz w:val="28"/>
          <w:szCs w:val="28"/>
        </w:rPr>
        <w:lastRenderedPageBreak/>
        <w:t>Кировской области по виду спорта «хоккей с мячом» (далее – отбор)</w:t>
      </w:r>
      <w:r w:rsidR="00DE78D6">
        <w:rPr>
          <w:rFonts w:ascii="Times New Roman" w:hAnsi="Times New Roman" w:cs="Times New Roman"/>
          <w:sz w:val="28"/>
          <w:szCs w:val="28"/>
        </w:rPr>
        <w:t>,</w:t>
      </w:r>
      <w:r w:rsidR="005A1757">
        <w:rPr>
          <w:rFonts w:ascii="Times New Roman" w:hAnsi="Times New Roman" w:cs="Times New Roman"/>
          <w:sz w:val="28"/>
          <w:szCs w:val="28"/>
        </w:rPr>
        <w:t xml:space="preserve"> </w:t>
      </w:r>
      <w:r w:rsidR="00E602B6" w:rsidRPr="000910D4">
        <w:rPr>
          <w:rFonts w:ascii="Times New Roman" w:hAnsi="Times New Roman" w:cs="Times New Roman"/>
          <w:sz w:val="28"/>
          <w:szCs w:val="28"/>
        </w:rPr>
        <w:t>способом запроса предложений</w:t>
      </w:r>
      <w:r w:rsidR="00944D04">
        <w:rPr>
          <w:rFonts w:ascii="Times New Roman" w:hAnsi="Times New Roman" w:cs="Times New Roman"/>
          <w:sz w:val="28"/>
          <w:szCs w:val="28"/>
        </w:rPr>
        <w:t xml:space="preserve">, набравшей </w:t>
      </w:r>
      <w:r w:rsidR="00794158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баллов. </w:t>
      </w:r>
      <w:bookmarkEnd w:id="2"/>
    </w:p>
    <w:p w14:paraId="204DEEA1" w14:textId="5A847EBC" w:rsidR="00BA3D25" w:rsidRDefault="00A943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02A0E" w:rsidRPr="007D4034">
        <w:rPr>
          <w:rFonts w:ascii="Times New Roman" w:hAnsi="Times New Roman" w:cs="Times New Roman"/>
          <w:sz w:val="28"/>
          <w:szCs w:val="28"/>
        </w:rPr>
        <w:t>Сведения</w:t>
      </w:r>
      <w:r w:rsidR="00EE07E8" w:rsidRPr="007D4034">
        <w:rPr>
          <w:rFonts w:ascii="Times New Roman" w:hAnsi="Times New Roman" w:cs="Times New Roman"/>
          <w:sz w:val="28"/>
          <w:szCs w:val="28"/>
        </w:rPr>
        <w:t xml:space="preserve"> о субсидии размеща</w:t>
      </w:r>
      <w:r w:rsidR="00E63C85">
        <w:rPr>
          <w:rFonts w:ascii="Times New Roman" w:hAnsi="Times New Roman" w:cs="Times New Roman"/>
          <w:sz w:val="28"/>
          <w:szCs w:val="28"/>
        </w:rPr>
        <w:t>ю</w:t>
      </w:r>
      <w:r w:rsidR="00EE07E8" w:rsidRPr="007D4034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об областном бюджете).</w:t>
      </w:r>
    </w:p>
    <w:p w14:paraId="19644DD7" w14:textId="77777777" w:rsidR="007D4034" w:rsidRPr="007D4034" w:rsidRDefault="007D4034" w:rsidP="00FE62D4">
      <w:pPr>
        <w:pStyle w:val="ConsPlusNormal"/>
        <w:tabs>
          <w:tab w:val="left" w:pos="1276"/>
          <w:tab w:val="left" w:pos="425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9411CA" w14:textId="5E3EE0F7" w:rsidR="00AD4D8E" w:rsidRDefault="00BA3D25" w:rsidP="00FE62D4">
      <w:pPr>
        <w:pStyle w:val="ConsPlusNormal"/>
        <w:tabs>
          <w:tab w:val="left" w:pos="1276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D4D8E" w:rsidRPr="00AD4D8E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</w:t>
      </w:r>
      <w:r w:rsidR="00CC12DA">
        <w:rPr>
          <w:rFonts w:ascii="Times New Roman" w:hAnsi="Times New Roman" w:cs="Times New Roman"/>
          <w:b/>
          <w:bCs/>
          <w:sz w:val="28"/>
          <w:szCs w:val="28"/>
        </w:rPr>
        <w:t>отбора</w:t>
      </w:r>
      <w:r w:rsidR="00AD4D8E">
        <w:rPr>
          <w:rFonts w:ascii="Times New Roman" w:hAnsi="Times New Roman" w:cs="Times New Roman"/>
          <w:sz w:val="28"/>
          <w:szCs w:val="28"/>
        </w:rPr>
        <w:tab/>
      </w:r>
    </w:p>
    <w:p w14:paraId="06E03110" w14:textId="77777777" w:rsidR="00AD4D8E" w:rsidRDefault="00AD4D8E" w:rsidP="00FE62D4">
      <w:pPr>
        <w:pStyle w:val="ConsPlusNormal"/>
        <w:tabs>
          <w:tab w:val="left" w:pos="1276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05A901" w14:textId="3D4C5734" w:rsidR="00CC12DA" w:rsidRDefault="00CC12DA" w:rsidP="00FE62D4">
      <w:pPr>
        <w:pStyle w:val="ConsPlusNormal"/>
        <w:tabs>
          <w:tab w:val="left" w:pos="1276"/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Организатором проведения отбора является министерство. </w:t>
      </w:r>
    </w:p>
    <w:p w14:paraId="7DBC34AA" w14:textId="272684DF" w:rsidR="005D7693" w:rsidRDefault="00AD4D8E" w:rsidP="00FE62D4">
      <w:pPr>
        <w:pStyle w:val="ConsPlusNormal"/>
        <w:tabs>
          <w:tab w:val="left" w:pos="1276"/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2DA" w:rsidRPr="00794158">
        <w:rPr>
          <w:rFonts w:ascii="Times New Roman" w:hAnsi="Times New Roman" w:cs="Times New Roman"/>
          <w:sz w:val="28"/>
          <w:szCs w:val="28"/>
        </w:rPr>
        <w:t>2.</w:t>
      </w:r>
      <w:r w:rsidR="00794158" w:rsidRPr="00794158">
        <w:rPr>
          <w:rFonts w:ascii="Times New Roman" w:hAnsi="Times New Roman" w:cs="Times New Roman"/>
          <w:sz w:val="28"/>
          <w:szCs w:val="28"/>
        </w:rPr>
        <w:t>2</w:t>
      </w:r>
      <w:r w:rsidR="00CC12DA" w:rsidRPr="00794158">
        <w:rPr>
          <w:rFonts w:ascii="Times New Roman" w:hAnsi="Times New Roman" w:cs="Times New Roman"/>
          <w:sz w:val="28"/>
          <w:szCs w:val="28"/>
        </w:rPr>
        <w:t xml:space="preserve">. Рассмотрение, оценку заявок </w:t>
      </w:r>
      <w:r w:rsidR="00E63C85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CC12DA" w:rsidRPr="00794158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E63C85">
        <w:rPr>
          <w:rFonts w:ascii="Times New Roman" w:hAnsi="Times New Roman" w:cs="Times New Roman"/>
          <w:sz w:val="28"/>
          <w:szCs w:val="28"/>
        </w:rPr>
        <w:br/>
      </w:r>
      <w:r w:rsidR="00CC12DA" w:rsidRPr="00794158">
        <w:rPr>
          <w:rFonts w:ascii="Times New Roman" w:hAnsi="Times New Roman" w:cs="Times New Roman"/>
          <w:sz w:val="28"/>
          <w:szCs w:val="28"/>
        </w:rPr>
        <w:t>к ним документов осуществляет комиссия по проведению отбора на право предоставления субсидии из областного бюджета</w:t>
      </w:r>
      <w:r w:rsidR="00397EC1" w:rsidRPr="00794158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</w:t>
      </w:r>
      <w:r w:rsidR="00DD6A1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97EC1" w:rsidRPr="00794158">
        <w:rPr>
          <w:rFonts w:ascii="Times New Roman" w:hAnsi="Times New Roman" w:cs="Times New Roman"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</w:t>
      </w:r>
      <w:r w:rsidR="007D4034" w:rsidRPr="0079415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C12DA" w:rsidRPr="00794158">
        <w:rPr>
          <w:rFonts w:ascii="Times New Roman" w:hAnsi="Times New Roman" w:cs="Times New Roman"/>
          <w:sz w:val="28"/>
          <w:szCs w:val="28"/>
        </w:rPr>
        <w:t>.</w:t>
      </w:r>
      <w:r w:rsidR="00CC1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343B0" w14:textId="6997FA8D" w:rsidR="00C31F03" w:rsidRPr="00397EC1" w:rsidRDefault="005D7693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4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работы комиссии осуществляет министерство.</w:t>
      </w:r>
      <w:r w:rsidRPr="00BF5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35C43E" w14:textId="77720ACE" w:rsidR="0049300A" w:rsidRPr="00CA42EB" w:rsidRDefault="00A072E3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D8E">
        <w:rPr>
          <w:rFonts w:ascii="Times New Roman" w:hAnsi="Times New Roman" w:cs="Times New Roman"/>
          <w:sz w:val="28"/>
          <w:szCs w:val="28"/>
        </w:rPr>
        <w:t>.</w:t>
      </w:r>
      <w:r w:rsidR="00794158">
        <w:rPr>
          <w:rFonts w:ascii="Times New Roman" w:hAnsi="Times New Roman" w:cs="Times New Roman"/>
          <w:sz w:val="28"/>
          <w:szCs w:val="28"/>
        </w:rPr>
        <w:t>4</w:t>
      </w:r>
      <w:r w:rsidR="00AD4D8E">
        <w:rPr>
          <w:rFonts w:ascii="Times New Roman" w:hAnsi="Times New Roman" w:cs="Times New Roman"/>
          <w:sz w:val="28"/>
          <w:szCs w:val="28"/>
        </w:rPr>
        <w:t>. Состав комиссии и порядок ее работы утвержда</w:t>
      </w:r>
      <w:r w:rsidR="00E63C85">
        <w:rPr>
          <w:rFonts w:ascii="Times New Roman" w:hAnsi="Times New Roman" w:cs="Times New Roman"/>
          <w:sz w:val="28"/>
          <w:szCs w:val="28"/>
        </w:rPr>
        <w:t>ю</w:t>
      </w:r>
      <w:r w:rsidR="00AD4D8E">
        <w:rPr>
          <w:rFonts w:ascii="Times New Roman" w:hAnsi="Times New Roman" w:cs="Times New Roman"/>
          <w:sz w:val="28"/>
          <w:szCs w:val="28"/>
        </w:rPr>
        <w:t xml:space="preserve">тся приказом министерства. </w:t>
      </w:r>
      <w:r w:rsidR="0049300A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члены общественного совета </w:t>
      </w:r>
      <w:r w:rsidR="0049300A" w:rsidRPr="00111F58">
        <w:rPr>
          <w:rFonts w:ascii="Times New Roman" w:hAnsi="Times New Roman" w:cs="Times New Roman"/>
          <w:spacing w:val="-2"/>
          <w:sz w:val="28"/>
          <w:szCs w:val="28"/>
        </w:rPr>
        <w:t>при министерстве спорта и туризма Кировской области, члены иных органов</w:t>
      </w:r>
      <w:r w:rsidR="0049300A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области. </w:t>
      </w:r>
    </w:p>
    <w:p w14:paraId="2F34FCAB" w14:textId="3F108100" w:rsidR="005A3D36" w:rsidRPr="00C0711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1E">
        <w:rPr>
          <w:rFonts w:ascii="Times New Roman" w:hAnsi="Times New Roman" w:cs="Times New Roman"/>
          <w:sz w:val="28"/>
          <w:szCs w:val="28"/>
        </w:rPr>
        <w:t>2.</w:t>
      </w:r>
      <w:r w:rsidR="00E564ED" w:rsidRPr="00C0711E">
        <w:rPr>
          <w:rFonts w:ascii="Times New Roman" w:hAnsi="Times New Roman" w:cs="Times New Roman"/>
          <w:sz w:val="28"/>
          <w:szCs w:val="28"/>
        </w:rPr>
        <w:t>5</w:t>
      </w:r>
      <w:r w:rsidRPr="00C0711E">
        <w:rPr>
          <w:rFonts w:ascii="Times New Roman" w:hAnsi="Times New Roman" w:cs="Times New Roman"/>
          <w:sz w:val="28"/>
          <w:szCs w:val="28"/>
        </w:rPr>
        <w:t xml:space="preserve">. Министерство размещает на своем официальном сайте </w:t>
      </w:r>
      <w:r w:rsidRPr="00111F58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r:id="rId10" w:history="1">
        <w:r w:rsidRPr="00111F58">
          <w:rPr>
            <w:rStyle w:val="a9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https://sport.kirovreg.ru</w:t>
        </w:r>
      </w:hyperlink>
      <w:r w:rsidRPr="00111F58">
        <w:rPr>
          <w:rFonts w:ascii="Times New Roman" w:hAnsi="Times New Roman" w:cs="Times New Roman"/>
          <w:spacing w:val="-2"/>
          <w:sz w:val="28"/>
          <w:szCs w:val="28"/>
        </w:rPr>
        <w:t xml:space="preserve">) объявление о проведении </w:t>
      </w:r>
      <w:r w:rsidR="00CA42EB" w:rsidRPr="00111F58">
        <w:rPr>
          <w:rFonts w:ascii="Times New Roman" w:hAnsi="Times New Roman" w:cs="Times New Roman"/>
          <w:spacing w:val="-2"/>
          <w:sz w:val="28"/>
          <w:szCs w:val="28"/>
        </w:rPr>
        <w:t>отбора</w:t>
      </w:r>
      <w:r w:rsidRPr="00111F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6C0D" w:rsidRPr="00111F58">
        <w:rPr>
          <w:rFonts w:ascii="Times New Roman" w:hAnsi="Times New Roman" w:cs="Times New Roman"/>
          <w:spacing w:val="-2"/>
          <w:sz w:val="28"/>
          <w:szCs w:val="28"/>
        </w:rPr>
        <w:t>на право получения</w:t>
      </w:r>
      <w:r w:rsidR="00656C0D" w:rsidRPr="00C0711E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некоммерческими организациями, не являющимися государственными (муниципальными) учреждениями, основной деятельностью которых является развитие профессионального </w:t>
      </w:r>
      <w:r w:rsidR="00656C0D" w:rsidRPr="00C0711E">
        <w:rPr>
          <w:rFonts w:ascii="Times New Roman" w:hAnsi="Times New Roman" w:cs="Times New Roman"/>
          <w:sz w:val="28"/>
          <w:szCs w:val="28"/>
        </w:rPr>
        <w:lastRenderedPageBreak/>
        <w:t xml:space="preserve">спорта в Кировской области по виду спорта «хоккей с мячом» </w:t>
      </w:r>
      <w:r w:rsidRPr="00C0711E">
        <w:rPr>
          <w:rFonts w:ascii="Times New Roman" w:hAnsi="Times New Roman" w:cs="Times New Roman"/>
          <w:sz w:val="28"/>
          <w:szCs w:val="28"/>
        </w:rPr>
        <w:t>(далее – объявление), которое должно содержать следующую информацию:</w:t>
      </w:r>
    </w:p>
    <w:p w14:paraId="1BAB03E8" w14:textId="343AD82B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1E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CA42EB" w:rsidRPr="00C0711E">
        <w:rPr>
          <w:rFonts w:ascii="Times New Roman" w:hAnsi="Times New Roman" w:cs="Times New Roman"/>
          <w:sz w:val="28"/>
          <w:szCs w:val="28"/>
        </w:rPr>
        <w:t>отбора (</w:t>
      </w:r>
      <w:r w:rsidRPr="00C0711E">
        <w:rPr>
          <w:rFonts w:ascii="Times New Roman" w:hAnsi="Times New Roman" w:cs="Times New Roman"/>
          <w:sz w:val="28"/>
          <w:szCs w:val="28"/>
        </w:rPr>
        <w:t>даты и время начала и</w:t>
      </w:r>
      <w:r w:rsidR="00CA42EB" w:rsidRPr="00C0711E">
        <w:rPr>
          <w:rFonts w:ascii="Times New Roman" w:hAnsi="Times New Roman" w:cs="Times New Roman"/>
          <w:sz w:val="28"/>
          <w:szCs w:val="28"/>
        </w:rPr>
        <w:t>ли</w:t>
      </w:r>
      <w:r w:rsidRPr="00C0711E">
        <w:rPr>
          <w:rFonts w:ascii="Times New Roman" w:hAnsi="Times New Roman" w:cs="Times New Roman"/>
          <w:sz w:val="28"/>
          <w:szCs w:val="28"/>
        </w:rPr>
        <w:t xml:space="preserve"> окончания подачи </w:t>
      </w:r>
      <w:r w:rsidR="005A1757" w:rsidRPr="00C0711E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656C0D" w:rsidRPr="00C0711E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CA42EB" w:rsidRPr="00C0711E">
        <w:rPr>
          <w:rFonts w:ascii="Times New Roman" w:hAnsi="Times New Roman" w:cs="Times New Roman"/>
          <w:sz w:val="28"/>
          <w:szCs w:val="28"/>
        </w:rPr>
        <w:t xml:space="preserve">и прилагаемых к ним документов), который не может быть меньше чем </w:t>
      </w:r>
      <w:r w:rsidR="003E531D">
        <w:rPr>
          <w:rFonts w:ascii="Times New Roman" w:hAnsi="Times New Roman" w:cs="Times New Roman"/>
          <w:sz w:val="28"/>
          <w:szCs w:val="28"/>
        </w:rPr>
        <w:t>десять</w:t>
      </w:r>
      <w:r w:rsidR="00CA42EB" w:rsidRPr="00C0711E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размещения объявления</w:t>
      </w:r>
      <w:r w:rsidRPr="00C0711E">
        <w:rPr>
          <w:rFonts w:ascii="Times New Roman" w:hAnsi="Times New Roman" w:cs="Times New Roman"/>
          <w:sz w:val="28"/>
          <w:szCs w:val="28"/>
        </w:rPr>
        <w:t>;</w:t>
      </w:r>
    </w:p>
    <w:p w14:paraId="0AC1AE61" w14:textId="4E45B1F7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8E3992">
        <w:rPr>
          <w:rFonts w:ascii="Times New Roman" w:hAnsi="Times New Roman" w:cs="Times New Roman"/>
          <w:sz w:val="28"/>
          <w:szCs w:val="28"/>
        </w:rPr>
        <w:t xml:space="preserve">место нахождения, </w:t>
      </w: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</w:t>
      </w:r>
      <w:r w:rsidR="00382372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места приема заявок на участие в </w:t>
      </w:r>
      <w:r w:rsidR="00CA42EB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5FFE39" w14:textId="4F64CE39" w:rsid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доменное имя сайта</w:t>
      </w:r>
      <w:r w:rsidR="005A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указатели страниц сайта министерства, на котор</w:t>
      </w:r>
      <w:r w:rsidR="00F60D81">
        <w:rPr>
          <w:rFonts w:ascii="Times New Roman" w:hAnsi="Times New Roman" w:cs="Times New Roman"/>
          <w:sz w:val="28"/>
          <w:szCs w:val="28"/>
        </w:rPr>
        <w:t>ом</w:t>
      </w:r>
      <w:r w:rsidR="0079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070CB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070C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8E3992">
        <w:rPr>
          <w:rFonts w:ascii="Times New Roman" w:hAnsi="Times New Roman" w:cs="Times New Roman"/>
          <w:sz w:val="28"/>
          <w:szCs w:val="28"/>
        </w:rPr>
        <w:t>;</w:t>
      </w:r>
    </w:p>
    <w:p w14:paraId="0F35DF30" w14:textId="341B00FA" w:rsidR="005A3D36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</w:t>
      </w:r>
      <w:r w:rsidR="005A3D36">
        <w:rPr>
          <w:rFonts w:ascii="Times New Roman" w:hAnsi="Times New Roman" w:cs="Times New Roman"/>
          <w:sz w:val="28"/>
          <w:szCs w:val="28"/>
        </w:rPr>
        <w:t xml:space="preserve">, к заявкам </w:t>
      </w:r>
      <w:r w:rsidR="006F3CE7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5A3D36">
        <w:rPr>
          <w:rFonts w:ascii="Times New Roman" w:hAnsi="Times New Roman" w:cs="Times New Roman"/>
          <w:sz w:val="28"/>
          <w:szCs w:val="28"/>
        </w:rPr>
        <w:t xml:space="preserve">и </w:t>
      </w:r>
      <w:r w:rsidR="005A3D36" w:rsidRPr="00111F58">
        <w:rPr>
          <w:rFonts w:ascii="Times New Roman" w:hAnsi="Times New Roman" w:cs="Times New Roman"/>
          <w:spacing w:val="-2"/>
          <w:sz w:val="28"/>
          <w:szCs w:val="28"/>
        </w:rPr>
        <w:t>прилагаемым к ним документам</w:t>
      </w:r>
      <w:r w:rsidRPr="00111F58">
        <w:rPr>
          <w:rFonts w:ascii="Times New Roman" w:hAnsi="Times New Roman" w:cs="Times New Roman"/>
          <w:spacing w:val="-2"/>
          <w:sz w:val="28"/>
          <w:szCs w:val="28"/>
        </w:rPr>
        <w:t>, представляемы</w:t>
      </w:r>
      <w:r w:rsidR="005A1757" w:rsidRPr="00111F5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111F58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организациями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A42EB">
        <w:rPr>
          <w:rFonts w:ascii="Times New Roman" w:hAnsi="Times New Roman" w:cs="Times New Roman"/>
          <w:sz w:val="28"/>
          <w:szCs w:val="28"/>
        </w:rPr>
        <w:t>отборе</w:t>
      </w:r>
      <w:r w:rsidR="005A3D36">
        <w:rPr>
          <w:rFonts w:ascii="Times New Roman" w:hAnsi="Times New Roman" w:cs="Times New Roman"/>
          <w:sz w:val="28"/>
          <w:szCs w:val="28"/>
        </w:rPr>
        <w:t>;</w:t>
      </w:r>
    </w:p>
    <w:p w14:paraId="3A923026" w14:textId="563E67AA" w:rsidR="005A3D36" w:rsidRP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36">
        <w:rPr>
          <w:rFonts w:ascii="Times New Roman" w:hAnsi="Times New Roman" w:cs="Times New Roman"/>
          <w:sz w:val="28"/>
          <w:szCs w:val="28"/>
        </w:rPr>
        <w:t xml:space="preserve">порядок отзыва заявок </w:t>
      </w:r>
      <w:r w:rsidR="00594C08">
        <w:rPr>
          <w:rFonts w:ascii="Times New Roman" w:hAnsi="Times New Roman" w:cs="Times New Roman"/>
          <w:sz w:val="28"/>
          <w:szCs w:val="28"/>
        </w:rPr>
        <w:t>на участие в отборе,</w:t>
      </w:r>
      <w:r w:rsidRPr="005A3D3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A1757">
        <w:rPr>
          <w:rFonts w:ascii="Times New Roman" w:hAnsi="Times New Roman" w:cs="Times New Roman"/>
          <w:sz w:val="28"/>
          <w:szCs w:val="28"/>
        </w:rPr>
        <w:t>о</w:t>
      </w:r>
      <w:r w:rsidRPr="005A3D36">
        <w:rPr>
          <w:rFonts w:ascii="Times New Roman" w:hAnsi="Times New Roman" w:cs="Times New Roman"/>
          <w:sz w:val="28"/>
          <w:szCs w:val="28"/>
        </w:rPr>
        <w:t xml:space="preserve">к возврата заявок </w:t>
      </w:r>
      <w:r w:rsidR="006F3CE7">
        <w:rPr>
          <w:rFonts w:ascii="Times New Roman" w:hAnsi="Times New Roman" w:cs="Times New Roman"/>
          <w:sz w:val="28"/>
          <w:szCs w:val="28"/>
        </w:rPr>
        <w:t>на участие в отборе</w:t>
      </w:r>
      <w:r w:rsidRPr="005A3D36">
        <w:rPr>
          <w:rFonts w:ascii="Times New Roman" w:hAnsi="Times New Roman" w:cs="Times New Roman"/>
          <w:sz w:val="28"/>
          <w:szCs w:val="28"/>
        </w:rPr>
        <w:t>, определяю</w:t>
      </w:r>
      <w:r w:rsidR="005A1757">
        <w:rPr>
          <w:rFonts w:ascii="Times New Roman" w:hAnsi="Times New Roman" w:cs="Times New Roman"/>
          <w:sz w:val="28"/>
          <w:szCs w:val="28"/>
        </w:rPr>
        <w:t>щий</w:t>
      </w:r>
      <w:r w:rsidRPr="005A3D36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</w:t>
      </w:r>
      <w:r w:rsidR="006F3CE7">
        <w:rPr>
          <w:rFonts w:ascii="Times New Roman" w:hAnsi="Times New Roman" w:cs="Times New Roman"/>
          <w:sz w:val="28"/>
          <w:szCs w:val="28"/>
        </w:rPr>
        <w:t xml:space="preserve">на </w:t>
      </w:r>
      <w:r w:rsidRPr="005A3D36">
        <w:rPr>
          <w:rFonts w:ascii="Times New Roman" w:hAnsi="Times New Roman" w:cs="Times New Roman"/>
          <w:sz w:val="28"/>
          <w:szCs w:val="28"/>
        </w:rPr>
        <w:t>участ</w:t>
      </w:r>
      <w:r w:rsidR="006F3CE7">
        <w:rPr>
          <w:rFonts w:ascii="Times New Roman" w:hAnsi="Times New Roman" w:cs="Times New Roman"/>
          <w:sz w:val="28"/>
          <w:szCs w:val="28"/>
        </w:rPr>
        <w:t>ие в</w:t>
      </w:r>
      <w:r w:rsidRPr="005A3D36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F3CE7">
        <w:rPr>
          <w:rFonts w:ascii="Times New Roman" w:hAnsi="Times New Roman" w:cs="Times New Roman"/>
          <w:sz w:val="28"/>
          <w:szCs w:val="28"/>
        </w:rPr>
        <w:t>е</w:t>
      </w:r>
      <w:r w:rsidRPr="005A3D36">
        <w:rPr>
          <w:rFonts w:ascii="Times New Roman" w:hAnsi="Times New Roman" w:cs="Times New Roman"/>
          <w:sz w:val="28"/>
          <w:szCs w:val="28"/>
        </w:rPr>
        <w:t>, поряд</w:t>
      </w:r>
      <w:r w:rsidR="005A1757">
        <w:rPr>
          <w:rFonts w:ascii="Times New Roman" w:hAnsi="Times New Roman" w:cs="Times New Roman"/>
          <w:sz w:val="28"/>
          <w:szCs w:val="28"/>
        </w:rPr>
        <w:t>о</w:t>
      </w:r>
      <w:r w:rsidRPr="005A3D36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</w:t>
      </w:r>
      <w:r w:rsidR="006F3CE7">
        <w:rPr>
          <w:rFonts w:ascii="Times New Roman" w:hAnsi="Times New Roman" w:cs="Times New Roman"/>
          <w:sz w:val="28"/>
          <w:szCs w:val="28"/>
        </w:rPr>
        <w:t>на участие в отборе</w:t>
      </w:r>
      <w:r w:rsidRPr="005A3D36">
        <w:rPr>
          <w:rFonts w:ascii="Times New Roman" w:hAnsi="Times New Roman" w:cs="Times New Roman"/>
          <w:sz w:val="28"/>
          <w:szCs w:val="28"/>
        </w:rPr>
        <w:t>;</w:t>
      </w:r>
    </w:p>
    <w:p w14:paraId="5BCA8113" w14:textId="3718F3B4" w:rsid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36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</w:t>
      </w:r>
      <w:r w:rsidR="00594C08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594C08">
        <w:rPr>
          <w:rFonts w:ascii="Times New Roman" w:hAnsi="Times New Roman" w:cs="Times New Roman"/>
          <w:sz w:val="28"/>
          <w:szCs w:val="28"/>
        </w:rPr>
        <w:br/>
        <w:t>и</w:t>
      </w:r>
      <w:r w:rsidRPr="005A3D36">
        <w:rPr>
          <w:rFonts w:ascii="Times New Roman" w:hAnsi="Times New Roman" w:cs="Times New Roman"/>
          <w:sz w:val="28"/>
          <w:szCs w:val="28"/>
        </w:rPr>
        <w:t xml:space="preserve"> прилагаемых </w:t>
      </w:r>
      <w:r w:rsidR="00594C08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5A3D36">
        <w:rPr>
          <w:rFonts w:ascii="Times New Roman" w:hAnsi="Times New Roman" w:cs="Times New Roman"/>
          <w:sz w:val="28"/>
          <w:szCs w:val="28"/>
        </w:rPr>
        <w:t>документов;</w:t>
      </w:r>
    </w:p>
    <w:p w14:paraId="50AFDF48" w14:textId="7E5C9CFF" w:rsidR="005A3D36" w:rsidRP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36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даты начала и даты окончания срока так</w:t>
      </w:r>
      <w:r w:rsidR="006F3CE7">
        <w:rPr>
          <w:rFonts w:ascii="Times New Roman" w:hAnsi="Times New Roman" w:cs="Times New Roman"/>
          <w:sz w:val="28"/>
          <w:szCs w:val="28"/>
        </w:rPr>
        <w:t>их разъяснений</w:t>
      </w:r>
      <w:r w:rsidRPr="005A3D36">
        <w:rPr>
          <w:rFonts w:ascii="Times New Roman" w:hAnsi="Times New Roman" w:cs="Times New Roman"/>
          <w:sz w:val="28"/>
          <w:szCs w:val="28"/>
        </w:rPr>
        <w:t>;</w:t>
      </w:r>
    </w:p>
    <w:p w14:paraId="303AEF6E" w14:textId="77777777" w:rsidR="005A3D36" w:rsidRP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36"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 министерством соглашение о предоставлении субсидии;</w:t>
      </w:r>
    </w:p>
    <w:p w14:paraId="2C4945C3" w14:textId="60001D69" w:rsidR="005A3D36" w:rsidRPr="005A3D36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D36">
        <w:rPr>
          <w:rFonts w:ascii="Times New Roman" w:hAnsi="Times New Roman" w:cs="Times New Roman"/>
          <w:sz w:val="28"/>
          <w:szCs w:val="28"/>
        </w:rPr>
        <w:t>условие признания победителя отбора уклонившимся от заключения соглашения;</w:t>
      </w:r>
    </w:p>
    <w:p w14:paraId="42B8D478" w14:textId="2A47D6DC" w:rsidR="00426BB3" w:rsidRDefault="005A3D36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58">
        <w:rPr>
          <w:rFonts w:ascii="Times New Roman" w:hAnsi="Times New Roman" w:cs="Times New Roman"/>
          <w:spacing w:val="-2"/>
          <w:sz w:val="28"/>
          <w:szCs w:val="28"/>
        </w:rPr>
        <w:t xml:space="preserve">дату размещения результатов отбора на сайте министерства, которая не </w:t>
      </w:r>
      <w:r w:rsidRPr="005A3D36">
        <w:rPr>
          <w:rFonts w:ascii="Times New Roman" w:hAnsi="Times New Roman" w:cs="Times New Roman"/>
          <w:sz w:val="28"/>
          <w:szCs w:val="28"/>
        </w:rPr>
        <w:t>может быть позднее 14-го календарного дня, следующего за днем определения организаци</w:t>
      </w:r>
      <w:r w:rsidR="004F3D58">
        <w:rPr>
          <w:rFonts w:ascii="Times New Roman" w:hAnsi="Times New Roman" w:cs="Times New Roman"/>
          <w:sz w:val="28"/>
          <w:szCs w:val="28"/>
        </w:rPr>
        <w:t>и</w:t>
      </w:r>
      <w:r w:rsidRPr="005A3D36">
        <w:rPr>
          <w:rFonts w:ascii="Times New Roman" w:hAnsi="Times New Roman" w:cs="Times New Roman"/>
          <w:sz w:val="28"/>
          <w:szCs w:val="28"/>
        </w:rPr>
        <w:t xml:space="preserve"> – победител</w:t>
      </w:r>
      <w:r w:rsidR="004F3D58">
        <w:rPr>
          <w:rFonts w:ascii="Times New Roman" w:hAnsi="Times New Roman" w:cs="Times New Roman"/>
          <w:sz w:val="28"/>
          <w:szCs w:val="28"/>
        </w:rPr>
        <w:t>я</w:t>
      </w:r>
      <w:r w:rsidRPr="005A3D36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43036B0E" w14:textId="737B8984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941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B5188">
        <w:rPr>
          <w:rFonts w:ascii="Times New Roman" w:hAnsi="Times New Roman" w:cs="Times New Roman"/>
          <w:sz w:val="28"/>
          <w:szCs w:val="28"/>
        </w:rPr>
        <w:t xml:space="preserve">отборе </w:t>
      </w:r>
      <w:r>
        <w:rPr>
          <w:rFonts w:ascii="Times New Roman" w:hAnsi="Times New Roman" w:cs="Times New Roman"/>
          <w:sz w:val="28"/>
          <w:szCs w:val="28"/>
        </w:rPr>
        <w:t xml:space="preserve">могут принимать участие организации, осуществляющие деятельность на территории Кировской области, </w:t>
      </w:r>
      <w:r w:rsidR="009862B0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соответствуют следующим требованиям:</w:t>
      </w:r>
    </w:p>
    <w:p w14:paraId="752ECAF4" w14:textId="16E784BC" w:rsidR="00AD4D8E" w:rsidRDefault="00AD4D8E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4158">
        <w:rPr>
          <w:rFonts w:ascii="Times New Roman" w:hAnsi="Times New Roman" w:cs="Times New Roman"/>
          <w:sz w:val="28"/>
          <w:szCs w:val="28"/>
        </w:rPr>
        <w:t>6</w:t>
      </w:r>
      <w:r w:rsidR="00D52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>У организации отсутствует неисполненная обязанность по уплате</w:t>
      </w:r>
      <w:r w:rsidRPr="001261DD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862B0">
        <w:rPr>
          <w:rFonts w:ascii="Times New Roman" w:hAnsi="Times New Roman" w:cs="Times New Roman"/>
          <w:sz w:val="28"/>
          <w:szCs w:val="28"/>
        </w:rPr>
        <w:t xml:space="preserve"> по состоянию на дату формирования справок </w:t>
      </w:r>
      <w:r w:rsidR="00794158">
        <w:rPr>
          <w:rFonts w:ascii="Times New Roman" w:hAnsi="Times New Roman" w:cs="Times New Roman"/>
          <w:sz w:val="28"/>
          <w:szCs w:val="28"/>
        </w:rPr>
        <w:t xml:space="preserve">налоговым органом, </w:t>
      </w:r>
      <w:r w:rsidR="009862B0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3E531D">
        <w:rPr>
          <w:rFonts w:ascii="Times New Roman" w:hAnsi="Times New Roman" w:cs="Times New Roman"/>
          <w:sz w:val="28"/>
          <w:szCs w:val="28"/>
        </w:rPr>
        <w:t>первого</w:t>
      </w:r>
      <w:r w:rsidR="009862B0">
        <w:rPr>
          <w:rFonts w:ascii="Times New Roman" w:hAnsi="Times New Roman" w:cs="Times New Roman"/>
          <w:sz w:val="28"/>
          <w:szCs w:val="28"/>
        </w:rPr>
        <w:t xml:space="preserve"> числа месяца подачи заявки на участие в отборе. </w:t>
      </w:r>
    </w:p>
    <w:p w14:paraId="474EDDB1" w14:textId="69B05613" w:rsidR="0094477D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По состоянию на </w:t>
      </w:r>
      <w:r w:rsidR="003E531D" w:rsidRPr="00B230AF">
        <w:rPr>
          <w:rFonts w:ascii="Times New Roman" w:hAnsi="Times New Roman" w:cs="Times New Roman"/>
          <w:spacing w:val="-2"/>
          <w:sz w:val="28"/>
          <w:szCs w:val="28"/>
        </w:rPr>
        <w:t>первое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 число месяца </w:t>
      </w:r>
      <w:r w:rsidR="00356C32"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подачи заявки на участие в </w:t>
      </w:r>
      <w:r w:rsidR="00356C32">
        <w:rPr>
          <w:rFonts w:ascii="Times New Roman" w:hAnsi="Times New Roman" w:cs="Times New Roman"/>
          <w:sz w:val="28"/>
          <w:szCs w:val="28"/>
        </w:rPr>
        <w:t>отборе</w:t>
      </w:r>
      <w:r w:rsidRPr="00595527">
        <w:rPr>
          <w:rFonts w:ascii="Times New Roman" w:hAnsi="Times New Roman" w:cs="Times New Roman"/>
          <w:sz w:val="28"/>
          <w:szCs w:val="28"/>
        </w:rPr>
        <w:t>:</w:t>
      </w:r>
    </w:p>
    <w:p w14:paraId="5A830BD6" w14:textId="77777777" w:rsidR="0094477D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D4D8E">
        <w:rPr>
          <w:rFonts w:ascii="Times New Roman" w:hAnsi="Times New Roman" w:cs="Times New Roman"/>
          <w:sz w:val="28"/>
          <w:szCs w:val="28"/>
        </w:rPr>
        <w:t xml:space="preserve"> организации отсутствует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</w:t>
      </w:r>
      <w:r w:rsidR="00AD4D8E" w:rsidRPr="00667A35">
        <w:rPr>
          <w:rFonts w:ascii="Times New Roman" w:hAnsi="Times New Roman" w:cs="Times New Roman"/>
          <w:sz w:val="28"/>
          <w:szCs w:val="28"/>
        </w:rPr>
        <w:t>просроченн</w:t>
      </w:r>
      <w:r w:rsidR="00AD4D8E">
        <w:rPr>
          <w:rFonts w:ascii="Times New Roman" w:hAnsi="Times New Roman" w:cs="Times New Roman"/>
          <w:sz w:val="28"/>
          <w:szCs w:val="28"/>
        </w:rPr>
        <w:t>ая</w:t>
      </w:r>
      <w:r w:rsidR="00AD4D8E"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D4D8E">
        <w:rPr>
          <w:rFonts w:ascii="Times New Roman" w:hAnsi="Times New Roman" w:cs="Times New Roman"/>
          <w:sz w:val="28"/>
          <w:szCs w:val="28"/>
        </w:rPr>
        <w:t xml:space="preserve">ь </w:t>
      </w:r>
      <w:r w:rsidR="00AD4D8E" w:rsidRPr="00667A35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предоставленных в </w:t>
      </w:r>
      <w:r w:rsidR="00AD4D8E" w:rsidRPr="00B230AF">
        <w:rPr>
          <w:rFonts w:ascii="Times New Roman" w:hAnsi="Times New Roman" w:cs="Times New Roman"/>
          <w:spacing w:val="-2"/>
          <w:sz w:val="28"/>
          <w:szCs w:val="28"/>
        </w:rPr>
        <w:t>соответствии с иными правовыми актами Правительства Кировской области,</w:t>
      </w:r>
      <w:r w:rsidR="00AD4D8E" w:rsidRPr="00667A35">
        <w:rPr>
          <w:rFonts w:ascii="Times New Roman" w:hAnsi="Times New Roman" w:cs="Times New Roman"/>
          <w:sz w:val="28"/>
          <w:szCs w:val="28"/>
        </w:rPr>
        <w:t xml:space="preserve"> и иная просроченная </w:t>
      </w:r>
      <w:r w:rsidR="00AD4D8E"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обязательствам </w:t>
      </w:r>
      <w:r w:rsidR="00AD4D8E">
        <w:rPr>
          <w:rFonts w:ascii="Times New Roman" w:hAnsi="Times New Roman" w:cs="Times New Roman"/>
          <w:sz w:val="28"/>
          <w:szCs w:val="28"/>
        </w:rPr>
        <w:t>п</w:t>
      </w:r>
      <w:r w:rsidR="00AD4D8E"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DB23F6" w14:textId="77777777" w:rsidR="0094477D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D8E">
        <w:rPr>
          <w:rFonts w:ascii="Times New Roman" w:hAnsi="Times New Roman" w:cs="Times New Roman"/>
          <w:sz w:val="28"/>
          <w:szCs w:val="28"/>
        </w:rPr>
        <w:t xml:space="preserve">рганизация не находится в процессе </w:t>
      </w:r>
      <w:r w:rsidR="00AD4D8E" w:rsidRPr="001261DD">
        <w:rPr>
          <w:rFonts w:ascii="Times New Roman" w:hAnsi="Times New Roman" w:cs="Times New Roman"/>
          <w:sz w:val="28"/>
          <w:szCs w:val="28"/>
        </w:rPr>
        <w:t>реорганизации</w:t>
      </w:r>
      <w:r w:rsidR="00AD4D8E">
        <w:rPr>
          <w:rFonts w:ascii="Times New Roman" w:hAnsi="Times New Roman" w:cs="Times New Roman"/>
          <w:sz w:val="28"/>
          <w:szCs w:val="28"/>
        </w:rPr>
        <w:t>,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ликвидации, в отношении </w:t>
      </w:r>
      <w:r w:rsidR="00AD4D8E">
        <w:rPr>
          <w:rFonts w:ascii="Times New Roman" w:hAnsi="Times New Roman" w:cs="Times New Roman"/>
          <w:sz w:val="28"/>
          <w:szCs w:val="28"/>
        </w:rPr>
        <w:t>нее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</w:t>
      </w:r>
      <w:r w:rsidR="00AD4D8E">
        <w:rPr>
          <w:rFonts w:ascii="Times New Roman" w:hAnsi="Times New Roman" w:cs="Times New Roman"/>
          <w:sz w:val="28"/>
          <w:szCs w:val="28"/>
        </w:rPr>
        <w:t xml:space="preserve"> и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AD4D8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D4D8E" w:rsidRPr="001261DD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</w:t>
      </w:r>
      <w:r w:rsidR="00AD4D8E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8A53B3" w14:textId="77777777" w:rsidR="0094477D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D8E">
        <w:rPr>
          <w:rFonts w:ascii="Times New Roman" w:hAnsi="Times New Roman" w:cs="Times New Roman"/>
          <w:sz w:val="28"/>
          <w:szCs w:val="28"/>
        </w:rPr>
        <w:t>рганизация</w:t>
      </w:r>
      <w:r w:rsidR="00AD4D8E" w:rsidRPr="0003199D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AD4D8E">
        <w:rPr>
          <w:rFonts w:ascii="Times New Roman" w:hAnsi="Times New Roman" w:cs="Times New Roman"/>
          <w:sz w:val="28"/>
          <w:szCs w:val="28"/>
        </w:rPr>
        <w:t>ется</w:t>
      </w:r>
      <w:r w:rsidR="00AD4D8E" w:rsidRPr="0003199D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="00AD4D8E">
        <w:rPr>
          <w:rFonts w:ascii="Times New Roman" w:hAnsi="Times New Roman" w:cs="Times New Roman"/>
          <w:sz w:val="28"/>
          <w:szCs w:val="28"/>
        </w:rPr>
        <w:t>о</w:t>
      </w:r>
      <w:r w:rsidR="00AD4D8E" w:rsidRPr="0003199D">
        <w:rPr>
          <w:rFonts w:ascii="Times New Roman" w:hAnsi="Times New Roman" w:cs="Times New Roman"/>
          <w:sz w:val="28"/>
          <w:szCs w:val="28"/>
        </w:rPr>
        <w:t>м,</w:t>
      </w:r>
      <w:r w:rsidR="00AD4D8E">
        <w:rPr>
          <w:rFonts w:ascii="Times New Roman" w:hAnsi="Times New Roman" w:cs="Times New Roman"/>
          <w:sz w:val="28"/>
          <w:szCs w:val="28"/>
        </w:rPr>
        <w:t xml:space="preserve"> </w:t>
      </w:r>
      <w:r w:rsidR="00EE5705">
        <w:rPr>
          <w:rFonts w:ascii="Times New Roman" w:hAnsi="Times New Roman" w:cs="Times New Roman"/>
          <w:sz w:val="28"/>
          <w:szCs w:val="28"/>
        </w:rPr>
        <w:br/>
      </w:r>
      <w:r w:rsidR="00AD4D8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D4D8E" w:rsidRPr="0003199D">
        <w:rPr>
          <w:rFonts w:ascii="Times New Roman" w:hAnsi="Times New Roman" w:cs="Times New Roman"/>
          <w:sz w:val="28"/>
          <w:szCs w:val="28"/>
        </w:rPr>
        <w:t>местом регистрации котор</w:t>
      </w:r>
      <w:r w:rsidR="00AD4D8E">
        <w:rPr>
          <w:rFonts w:ascii="Times New Roman" w:hAnsi="Times New Roman" w:cs="Times New Roman"/>
          <w:sz w:val="28"/>
          <w:szCs w:val="28"/>
        </w:rPr>
        <w:t>ого</w:t>
      </w:r>
      <w:r w:rsidR="00AD4D8E" w:rsidRPr="0003199D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</w:t>
      </w:r>
      <w:r w:rsidR="00AD4D8E" w:rsidRPr="00B230AF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перечень государств и территорий, используемых для</w:t>
      </w:r>
      <w:r w:rsidR="00AD4D8E" w:rsidRPr="0003199D">
        <w:rPr>
          <w:rFonts w:ascii="Times New Roman" w:hAnsi="Times New Roman" w:cs="Times New Roman"/>
          <w:sz w:val="28"/>
          <w:szCs w:val="28"/>
        </w:rPr>
        <w:t xml:space="preserve"> промежуточного (офшорного) владения активами в Российской Федерации</w:t>
      </w:r>
      <w:r w:rsidR="00AD4D8E">
        <w:rPr>
          <w:rFonts w:ascii="Times New Roman" w:hAnsi="Times New Roman" w:cs="Times New Roman"/>
          <w:sz w:val="28"/>
          <w:szCs w:val="28"/>
        </w:rPr>
        <w:t xml:space="preserve"> (далее – офшорные компании), </w:t>
      </w:r>
      <w:r w:rsidR="00AD4D8E" w:rsidRPr="0003199D">
        <w:rPr>
          <w:rFonts w:ascii="Times New Roman" w:hAnsi="Times New Roman" w:cs="Times New Roman"/>
          <w:sz w:val="28"/>
          <w:szCs w:val="28"/>
        </w:rPr>
        <w:t>а также российским юридическим лиц</w:t>
      </w:r>
      <w:r w:rsidR="00AD4D8E">
        <w:rPr>
          <w:rFonts w:ascii="Times New Roman" w:hAnsi="Times New Roman" w:cs="Times New Roman"/>
          <w:sz w:val="28"/>
          <w:szCs w:val="28"/>
        </w:rPr>
        <w:t>о</w:t>
      </w:r>
      <w:r w:rsidR="00AD4D8E" w:rsidRPr="0003199D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AD4D8E">
        <w:rPr>
          <w:rFonts w:ascii="Times New Roman" w:hAnsi="Times New Roman" w:cs="Times New Roman"/>
          <w:sz w:val="28"/>
          <w:szCs w:val="28"/>
        </w:rPr>
        <w:t>ого</w:t>
      </w:r>
      <w:r w:rsidR="00AD4D8E" w:rsidRPr="0003199D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</w:t>
      </w:r>
      <w:r w:rsidR="00AD4D8E"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(через третьих лиц) участия офшорных компаний в совокупности превышает </w:t>
      </w:r>
      <w:r w:rsidR="00AD4D8E" w:rsidRPr="0003199D">
        <w:rPr>
          <w:rFonts w:ascii="Times New Roman" w:hAnsi="Times New Roman" w:cs="Times New Roman"/>
          <w:sz w:val="28"/>
          <w:szCs w:val="28"/>
        </w:rPr>
        <w:t>25</w:t>
      </w:r>
      <w:r w:rsidR="00AD4D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B35233" w14:textId="77777777" w:rsidR="00594C08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D4D8E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не </w:t>
      </w:r>
      <w:r w:rsidR="00AD4D8E">
        <w:rPr>
          <w:rFonts w:ascii="Times New Roman" w:hAnsi="Times New Roman" w:cs="Times New Roman"/>
          <w:sz w:val="28"/>
          <w:szCs w:val="28"/>
        </w:rPr>
        <w:t>является получателем средств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из </w:t>
      </w:r>
      <w:r w:rsidR="00AD4D8E">
        <w:rPr>
          <w:rFonts w:ascii="Times New Roman" w:hAnsi="Times New Roman" w:cs="Times New Roman"/>
          <w:sz w:val="28"/>
          <w:szCs w:val="28"/>
        </w:rPr>
        <w:t>областного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</w:t>
      </w:r>
      <w:r w:rsidR="00AD4D8E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AD4D8E" w:rsidRPr="001261DD">
        <w:rPr>
          <w:rFonts w:ascii="Times New Roman" w:hAnsi="Times New Roman" w:cs="Times New Roman"/>
          <w:sz w:val="28"/>
          <w:szCs w:val="28"/>
        </w:rPr>
        <w:t xml:space="preserve"> на </w:t>
      </w:r>
      <w:r w:rsidR="00AD4D8E" w:rsidRPr="001254C1">
        <w:rPr>
          <w:rFonts w:ascii="Times New Roman" w:hAnsi="Times New Roman" w:cs="Times New Roman"/>
          <w:sz w:val="28"/>
          <w:szCs w:val="28"/>
        </w:rPr>
        <w:t>цел</w:t>
      </w:r>
      <w:r w:rsidR="00AD4D8E">
        <w:rPr>
          <w:rFonts w:ascii="Times New Roman" w:hAnsi="Times New Roman" w:cs="Times New Roman"/>
          <w:sz w:val="28"/>
          <w:szCs w:val="28"/>
        </w:rPr>
        <w:t>ь</w:t>
      </w:r>
      <w:r w:rsidR="00AD4D8E" w:rsidRPr="001254C1">
        <w:rPr>
          <w:rFonts w:ascii="Times New Roman" w:hAnsi="Times New Roman" w:cs="Times New Roman"/>
          <w:sz w:val="28"/>
          <w:szCs w:val="28"/>
        </w:rPr>
        <w:t>, установленн</w:t>
      </w:r>
      <w:r w:rsidR="00AD4D8E">
        <w:rPr>
          <w:rFonts w:ascii="Times New Roman" w:hAnsi="Times New Roman" w:cs="Times New Roman"/>
          <w:sz w:val="28"/>
          <w:szCs w:val="28"/>
        </w:rPr>
        <w:t xml:space="preserve">ую </w:t>
      </w:r>
      <w:r w:rsidR="00AD4D8E" w:rsidRPr="001254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D4D8E" w:rsidRPr="000A2A7E">
        <w:rPr>
          <w:rFonts w:ascii="Times New Roman" w:hAnsi="Times New Roman" w:cs="Times New Roman"/>
          <w:sz w:val="28"/>
          <w:szCs w:val="28"/>
        </w:rPr>
        <w:t>1.</w:t>
      </w:r>
      <w:r w:rsidR="008E3992" w:rsidRPr="000A2A7E">
        <w:rPr>
          <w:rFonts w:ascii="Times New Roman" w:hAnsi="Times New Roman" w:cs="Times New Roman"/>
          <w:sz w:val="28"/>
          <w:szCs w:val="28"/>
        </w:rPr>
        <w:t>3</w:t>
      </w:r>
      <w:r w:rsidR="00AD4D8E" w:rsidRPr="000A2A7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D4D8E">
        <w:rPr>
          <w:rFonts w:ascii="Times New Roman" w:hAnsi="Times New Roman" w:cs="Times New Roman"/>
          <w:sz w:val="28"/>
          <w:szCs w:val="28"/>
        </w:rPr>
        <w:t xml:space="preserve"> </w:t>
      </w:r>
      <w:r w:rsidR="00AD4D8E" w:rsidRPr="001254C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99DBD8" w14:textId="756E6F5E" w:rsidR="0094477D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4D8E" w:rsidRPr="00BC439A">
        <w:rPr>
          <w:rFonts w:ascii="Times New Roman" w:hAnsi="Times New Roman" w:cs="Times New Roman"/>
          <w:sz w:val="28"/>
          <w:szCs w:val="28"/>
        </w:rPr>
        <w:t xml:space="preserve">реестре дисквалифицированных лиц отсутствуют сведения </w:t>
      </w:r>
      <w:r w:rsidR="00AD4D8E">
        <w:rPr>
          <w:rFonts w:ascii="Times New Roman" w:hAnsi="Times New Roman" w:cs="Times New Roman"/>
          <w:sz w:val="28"/>
          <w:szCs w:val="28"/>
        </w:rPr>
        <w:br/>
      </w:r>
      <w:r w:rsidR="00AD4D8E" w:rsidRPr="00BC439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D4D8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E2165" w14:textId="7E93E37A" w:rsidR="00AD4D8E" w:rsidRDefault="0094477D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D8E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AD4D8E" w:rsidRPr="00BD075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</w:t>
      </w:r>
      <w:r w:rsidR="00AD4D8E" w:rsidRPr="00B230AF">
        <w:rPr>
          <w:rFonts w:ascii="Times New Roman" w:hAnsi="Times New Roman" w:cs="Times New Roman"/>
          <w:spacing w:val="-2"/>
          <w:sz w:val="28"/>
          <w:szCs w:val="28"/>
        </w:rPr>
        <w:t>отношении которых имеются сведения об их причастности к экстремистской</w:t>
      </w:r>
      <w:r w:rsidR="00AD4D8E" w:rsidRPr="00BD0751">
        <w:rPr>
          <w:rFonts w:ascii="Times New Roman" w:hAnsi="Times New Roman" w:cs="Times New Roman"/>
          <w:sz w:val="28"/>
          <w:szCs w:val="28"/>
        </w:rPr>
        <w:t xml:space="preserve"> </w:t>
      </w:r>
      <w:r w:rsidR="00AD4D8E" w:rsidRPr="00B230AF">
        <w:rPr>
          <w:rFonts w:ascii="Times New Roman" w:hAnsi="Times New Roman" w:cs="Times New Roman"/>
          <w:spacing w:val="-2"/>
          <w:sz w:val="28"/>
          <w:szCs w:val="28"/>
        </w:rPr>
        <w:t>деятельности или терроризму, либо в перечне организаций и физических лиц,</w:t>
      </w:r>
      <w:r w:rsidR="00AD4D8E" w:rsidRPr="00BD0751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 об их причастности к распространению оружия массового уничтожения</w:t>
      </w:r>
      <w:r w:rsidR="00AD4D8E">
        <w:rPr>
          <w:rFonts w:ascii="Times New Roman" w:hAnsi="Times New Roman" w:cs="Times New Roman"/>
          <w:sz w:val="28"/>
          <w:szCs w:val="28"/>
        </w:rPr>
        <w:t>.</w:t>
      </w:r>
    </w:p>
    <w:p w14:paraId="7157076E" w14:textId="008DBCEF" w:rsidR="00AD4D8E" w:rsidRDefault="00AD4D8E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3BD6">
        <w:rPr>
          <w:rFonts w:ascii="Times New Roman" w:hAnsi="Times New Roman" w:cs="Times New Roman"/>
          <w:sz w:val="28"/>
          <w:szCs w:val="28"/>
        </w:rPr>
        <w:t>.</w:t>
      </w:r>
      <w:r w:rsidR="00185D50">
        <w:rPr>
          <w:rFonts w:ascii="Times New Roman" w:hAnsi="Times New Roman" w:cs="Times New Roman"/>
          <w:sz w:val="28"/>
          <w:szCs w:val="28"/>
        </w:rPr>
        <w:t>7</w:t>
      </w:r>
      <w:r w:rsidRPr="00E43BD6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1B5188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D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BD6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1B5188">
        <w:rPr>
          <w:rFonts w:ascii="Times New Roman" w:hAnsi="Times New Roman" w:cs="Times New Roman"/>
          <w:sz w:val="28"/>
          <w:szCs w:val="28"/>
        </w:rPr>
        <w:br/>
      </w:r>
      <w:r w:rsidRPr="00E43BD6">
        <w:rPr>
          <w:rFonts w:ascii="Times New Roman" w:hAnsi="Times New Roman" w:cs="Times New Roman"/>
          <w:sz w:val="28"/>
          <w:szCs w:val="28"/>
        </w:rPr>
        <w:t xml:space="preserve">в объявлении, </w:t>
      </w:r>
      <w:r w:rsidR="00070CB6">
        <w:rPr>
          <w:rFonts w:ascii="Times New Roman" w:hAnsi="Times New Roman" w:cs="Times New Roman"/>
          <w:sz w:val="28"/>
          <w:szCs w:val="28"/>
        </w:rPr>
        <w:t xml:space="preserve">и </w:t>
      </w:r>
      <w:r w:rsidR="00F60D81">
        <w:rPr>
          <w:rFonts w:ascii="Times New Roman" w:hAnsi="Times New Roman" w:cs="Times New Roman"/>
          <w:sz w:val="28"/>
          <w:szCs w:val="28"/>
        </w:rPr>
        <w:t xml:space="preserve">для </w:t>
      </w:r>
      <w:r w:rsidR="00070CB6">
        <w:rPr>
          <w:rFonts w:ascii="Times New Roman" w:hAnsi="Times New Roman" w:cs="Times New Roman"/>
          <w:sz w:val="28"/>
          <w:szCs w:val="28"/>
        </w:rPr>
        <w:t>подтвер</w:t>
      </w:r>
      <w:r w:rsidR="00F60D81">
        <w:rPr>
          <w:rFonts w:ascii="Times New Roman" w:hAnsi="Times New Roman" w:cs="Times New Roman"/>
          <w:sz w:val="28"/>
          <w:szCs w:val="28"/>
        </w:rPr>
        <w:t>ждения</w:t>
      </w:r>
      <w:r w:rsidR="00070CB6">
        <w:rPr>
          <w:rFonts w:ascii="Times New Roman" w:hAnsi="Times New Roman" w:cs="Times New Roman"/>
          <w:sz w:val="28"/>
          <w:szCs w:val="28"/>
        </w:rPr>
        <w:t xml:space="preserve"> </w:t>
      </w:r>
      <w:r w:rsidR="00594C08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F60D8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70CB6">
        <w:rPr>
          <w:rFonts w:ascii="Times New Roman" w:hAnsi="Times New Roman" w:cs="Times New Roman"/>
          <w:sz w:val="28"/>
          <w:szCs w:val="28"/>
        </w:rPr>
        <w:t>требованиям, указанным в пункте 2.6</w:t>
      </w:r>
      <w:r w:rsidR="00594C0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F3D58">
        <w:rPr>
          <w:rFonts w:ascii="Times New Roman" w:hAnsi="Times New Roman" w:cs="Times New Roman"/>
          <w:sz w:val="28"/>
          <w:szCs w:val="28"/>
        </w:rPr>
        <w:t>,</w:t>
      </w:r>
      <w:r w:rsidR="00070CB6">
        <w:rPr>
          <w:rFonts w:ascii="Times New Roman" w:hAnsi="Times New Roman" w:cs="Times New Roman"/>
          <w:sz w:val="28"/>
          <w:szCs w:val="28"/>
        </w:rPr>
        <w:t xml:space="preserve"> и заявки</w:t>
      </w:r>
      <w:r w:rsidR="00FD387F">
        <w:rPr>
          <w:rFonts w:ascii="Times New Roman" w:hAnsi="Times New Roman" w:cs="Times New Roman"/>
          <w:sz w:val="28"/>
          <w:szCs w:val="28"/>
        </w:rPr>
        <w:t xml:space="preserve"> </w:t>
      </w:r>
      <w:r w:rsidR="006F3CE7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FD387F">
        <w:rPr>
          <w:rFonts w:ascii="Times New Roman" w:hAnsi="Times New Roman" w:cs="Times New Roman"/>
          <w:sz w:val="28"/>
          <w:szCs w:val="28"/>
        </w:rPr>
        <w:t>критериям</w:t>
      </w:r>
      <w:r w:rsidR="00594C08">
        <w:rPr>
          <w:rFonts w:ascii="Times New Roman" w:hAnsi="Times New Roman" w:cs="Times New Roman"/>
          <w:sz w:val="28"/>
          <w:szCs w:val="28"/>
        </w:rPr>
        <w:t xml:space="preserve"> </w:t>
      </w:r>
      <w:r w:rsidR="00C7098F">
        <w:rPr>
          <w:rFonts w:ascii="Times New Roman" w:hAnsi="Times New Roman" w:cs="Times New Roman"/>
          <w:sz w:val="28"/>
          <w:szCs w:val="28"/>
        </w:rPr>
        <w:t xml:space="preserve">оценки заявки на участие в отборе </w:t>
      </w:r>
      <w:r w:rsidR="00A96B47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</w:t>
      </w:r>
      <w:r w:rsidR="00DD6A1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A96B47">
        <w:rPr>
          <w:rFonts w:ascii="Times New Roman" w:hAnsi="Times New Roman" w:cs="Times New Roman"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 (далее – критерии)</w:t>
      </w:r>
      <w:r w:rsidR="00645269">
        <w:rPr>
          <w:rFonts w:ascii="Times New Roman" w:hAnsi="Times New Roman" w:cs="Times New Roman"/>
          <w:sz w:val="28"/>
          <w:szCs w:val="28"/>
        </w:rPr>
        <w:t xml:space="preserve">, </w:t>
      </w:r>
      <w:r w:rsidR="00A96B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F3CE7">
        <w:rPr>
          <w:rFonts w:ascii="Times New Roman" w:hAnsi="Times New Roman" w:cs="Times New Roman"/>
          <w:sz w:val="28"/>
          <w:szCs w:val="28"/>
        </w:rPr>
        <w:t>п</w:t>
      </w:r>
      <w:r w:rsidR="00A96B47">
        <w:rPr>
          <w:rFonts w:ascii="Times New Roman" w:hAnsi="Times New Roman" w:cs="Times New Roman"/>
          <w:sz w:val="28"/>
          <w:szCs w:val="28"/>
        </w:rPr>
        <w:t>риложению № 2</w:t>
      </w:r>
      <w:r w:rsidR="00FD387F">
        <w:rPr>
          <w:rFonts w:ascii="Times New Roman" w:hAnsi="Times New Roman" w:cs="Times New Roman"/>
          <w:sz w:val="28"/>
          <w:szCs w:val="28"/>
        </w:rPr>
        <w:t xml:space="preserve">, </w:t>
      </w:r>
      <w:r w:rsidRPr="00E43BD6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BD6">
        <w:rPr>
          <w:rFonts w:ascii="Times New Roman" w:hAnsi="Times New Roman" w:cs="Times New Roman"/>
          <w:sz w:val="28"/>
          <w:szCs w:val="28"/>
        </w:rPr>
        <w:t>т в министерство 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1B5188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</w:t>
      </w:r>
      <w:r w:rsidRPr="00E43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43BD6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прилагаются следующие документы</w:t>
      </w:r>
      <w:r w:rsidRPr="00E43BD6">
        <w:rPr>
          <w:rFonts w:ascii="Times New Roman" w:hAnsi="Times New Roman" w:cs="Times New Roman"/>
          <w:sz w:val="28"/>
          <w:szCs w:val="28"/>
        </w:rPr>
        <w:t>:</w:t>
      </w:r>
    </w:p>
    <w:p w14:paraId="73CEDAB5" w14:textId="0FE6DCC6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25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C709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соглашения, заключенного с Федерацией хоккея с мячом России на текущий спортивный сезон соответствующего календарного года.</w:t>
      </w:r>
    </w:p>
    <w:p w14:paraId="61A942F8" w14:textId="794942CD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Копии документов (свидетельство о праве собственности, договор аренды (безвозмездного пользования) спортивного объекта, включенного во всероссийский реестр объектов спорт</w:t>
      </w:r>
      <w:r w:rsidR="003D1B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(по виду спорта «хоккей с мячом»), помещений для размещения команды (раздевалки для спортсменов, гостевые раздевалки, душевые</w:t>
      </w:r>
      <w:r w:rsidR="007A3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судейская комната, помещение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для проведения матчевых пресс-конференций) на текущий спортивный сезон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календарного года</w:t>
      </w:r>
      <w:r w:rsidR="003D1B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B0F9E" w14:textId="2B1BD579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Сведения о заключенных контрактах со спортсменами (не менее 75% от общего заявочного списка команды Суперлиги).</w:t>
      </w:r>
    </w:p>
    <w:p w14:paraId="4D12ECFA" w14:textId="5CAC1ECB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Копии документов, подтверждающих </w:t>
      </w:r>
      <w:r w:rsidR="006D46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спортивного оборудования, спортивного инвентаря и спортивной экипировки спортсменов по виду спорта «хоккей с мячом». </w:t>
      </w:r>
    </w:p>
    <w:p w14:paraId="6A19FEB8" w14:textId="4D40A8B3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Копии учредительных документов организации, в том числе с внесенными в них изменениями и дополнениями к ним (при их наличии),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>заверенные подписью руководителя организации (уполномоченного им лица)</w:t>
      </w:r>
      <w:r>
        <w:rPr>
          <w:rFonts w:ascii="Times New Roman" w:hAnsi="Times New Roman" w:cs="Times New Roman"/>
          <w:sz w:val="28"/>
          <w:szCs w:val="28"/>
        </w:rPr>
        <w:t xml:space="preserve"> и печатью организации (при наличии).</w:t>
      </w:r>
    </w:p>
    <w:p w14:paraId="024DD920" w14:textId="274F8067" w:rsidR="00185D50" w:rsidRPr="006F0AA8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 Справк</w:t>
      </w:r>
      <w:r w:rsidR="006F35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(наличии)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>у организации задолженности по уплате налогов, сборов,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, пеней, штрафов, процентов в соответствии с законодательством Российской Федерации </w:t>
      </w:r>
      <w:r w:rsidR="004F3D58">
        <w:rPr>
          <w:rFonts w:ascii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F35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дату формирования справки</w:t>
      </w:r>
      <w:r w:rsidR="00FC4D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3E531D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 подачи заявки на участие в отборе.</w:t>
      </w:r>
    </w:p>
    <w:p w14:paraId="7F8F52E6" w14:textId="47268B22" w:rsidR="00185D50" w:rsidRDefault="00185D50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2.7.7. Документ, подтверждающий полномочия представителя организации на осуществление действий от имени организации, оформленный в установленном действующим законодательством порядке, – в случае подачи заявки на участие в отборе и прилагаемых к ней документов в министерство представителем организации. </w:t>
      </w:r>
    </w:p>
    <w:p w14:paraId="2B74401E" w14:textId="30355548" w:rsidR="00185D50" w:rsidRDefault="00185D50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FC4D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По состоянию на </w:t>
      </w:r>
      <w:r w:rsidR="003E531D" w:rsidRPr="00B230AF">
        <w:rPr>
          <w:rFonts w:ascii="Times New Roman" w:hAnsi="Times New Roman" w:cs="Times New Roman"/>
          <w:spacing w:val="-2"/>
          <w:sz w:val="28"/>
          <w:szCs w:val="28"/>
        </w:rPr>
        <w:t>первое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 число месяца подачи заявки</w:t>
      </w:r>
      <w:r w:rsidR="006F3544"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>участи</w:t>
      </w:r>
      <w:r w:rsidR="006F3544" w:rsidRPr="00B230A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595527">
        <w:rPr>
          <w:rFonts w:ascii="Times New Roman" w:hAnsi="Times New Roman" w:cs="Times New Roman"/>
          <w:sz w:val="28"/>
          <w:szCs w:val="28"/>
        </w:rPr>
        <w:t>:</w:t>
      </w:r>
    </w:p>
    <w:p w14:paraId="25CC8509" w14:textId="3A989517" w:rsidR="00185D50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D50">
        <w:rPr>
          <w:rFonts w:ascii="Times New Roman" w:hAnsi="Times New Roman" w:cs="Times New Roman"/>
          <w:sz w:val="28"/>
          <w:szCs w:val="28"/>
        </w:rPr>
        <w:t>правк</w:t>
      </w:r>
      <w:r w:rsidR="006F3544">
        <w:rPr>
          <w:rFonts w:ascii="Times New Roman" w:hAnsi="Times New Roman" w:cs="Times New Roman"/>
          <w:sz w:val="28"/>
          <w:szCs w:val="28"/>
        </w:rPr>
        <w:t>а</w:t>
      </w:r>
      <w:r w:rsidR="00185D50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185D50" w:rsidRPr="00667A35">
        <w:rPr>
          <w:rFonts w:ascii="Times New Roman" w:hAnsi="Times New Roman" w:cs="Times New Roman"/>
          <w:sz w:val="28"/>
          <w:szCs w:val="28"/>
        </w:rPr>
        <w:t>просрочен</w:t>
      </w:r>
      <w:r w:rsidR="00185D50">
        <w:rPr>
          <w:rFonts w:ascii="Times New Roman" w:hAnsi="Times New Roman" w:cs="Times New Roman"/>
          <w:sz w:val="28"/>
          <w:szCs w:val="28"/>
        </w:rPr>
        <w:t>ной</w:t>
      </w:r>
      <w:r w:rsidR="00185D50"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185D50">
        <w:rPr>
          <w:rFonts w:ascii="Times New Roman" w:hAnsi="Times New Roman" w:cs="Times New Roman"/>
          <w:sz w:val="28"/>
          <w:szCs w:val="28"/>
        </w:rPr>
        <w:t xml:space="preserve">и </w:t>
      </w:r>
      <w:r w:rsidR="00185D50" w:rsidRPr="00667A35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предоставленных в </w:t>
      </w:r>
      <w:r w:rsidR="00185D50" w:rsidRPr="00B230AF">
        <w:rPr>
          <w:rFonts w:ascii="Times New Roman" w:hAnsi="Times New Roman" w:cs="Times New Roman"/>
          <w:spacing w:val="-2"/>
          <w:sz w:val="28"/>
          <w:szCs w:val="28"/>
        </w:rPr>
        <w:t>соответствии с иными правовыми актами Правительства Кировской области,</w:t>
      </w:r>
      <w:r w:rsidR="00185D50" w:rsidRPr="00667A35">
        <w:rPr>
          <w:rFonts w:ascii="Times New Roman" w:hAnsi="Times New Roman" w:cs="Times New Roman"/>
          <w:sz w:val="28"/>
          <w:szCs w:val="28"/>
        </w:rPr>
        <w:t xml:space="preserve"> и иная просроченная </w:t>
      </w:r>
      <w:r w:rsidR="00185D50"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обязательствам </w:t>
      </w:r>
      <w:r w:rsidR="00185D50">
        <w:rPr>
          <w:rFonts w:ascii="Times New Roman" w:hAnsi="Times New Roman" w:cs="Times New Roman"/>
          <w:sz w:val="28"/>
          <w:szCs w:val="28"/>
        </w:rPr>
        <w:t>п</w:t>
      </w:r>
      <w:r w:rsidR="00185D50"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 w:rsidR="00185D50">
        <w:rPr>
          <w:rFonts w:ascii="Times New Roman" w:hAnsi="Times New Roman" w:cs="Times New Roman"/>
          <w:sz w:val="28"/>
          <w:szCs w:val="28"/>
        </w:rPr>
        <w:t>;</w:t>
      </w:r>
    </w:p>
    <w:p w14:paraId="32185E59" w14:textId="2AC5EEFD" w:rsidR="00185D50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0A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185D50" w:rsidRPr="00B230AF">
        <w:rPr>
          <w:rFonts w:ascii="Times New Roman" w:hAnsi="Times New Roman" w:cs="Times New Roman"/>
          <w:spacing w:val="-2"/>
          <w:sz w:val="28"/>
          <w:szCs w:val="28"/>
        </w:rPr>
        <w:t>правк</w:t>
      </w:r>
      <w:r w:rsidR="006F3544" w:rsidRPr="00B230A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85D50"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 о том, что организация не находится в процессе реорганизации,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ликвидации, в отношении </w:t>
      </w:r>
      <w:r w:rsidR="00185D50">
        <w:rPr>
          <w:rFonts w:ascii="Times New Roman" w:hAnsi="Times New Roman" w:cs="Times New Roman"/>
          <w:sz w:val="28"/>
          <w:szCs w:val="28"/>
        </w:rPr>
        <w:t>нее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</w:t>
      </w:r>
      <w:r w:rsidR="00185D50">
        <w:rPr>
          <w:rFonts w:ascii="Times New Roman" w:hAnsi="Times New Roman" w:cs="Times New Roman"/>
          <w:sz w:val="28"/>
          <w:szCs w:val="28"/>
        </w:rPr>
        <w:t xml:space="preserve"> и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</w:t>
      </w:r>
      <w:r w:rsidR="00185D50" w:rsidRPr="001261DD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185D5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85D50" w:rsidRPr="001261DD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</w:t>
      </w:r>
      <w:r w:rsidR="00185D50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14:paraId="6BE83906" w14:textId="4BD001C3" w:rsidR="00185D50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D50">
        <w:rPr>
          <w:rFonts w:ascii="Times New Roman" w:hAnsi="Times New Roman" w:cs="Times New Roman"/>
          <w:sz w:val="28"/>
          <w:szCs w:val="28"/>
        </w:rPr>
        <w:t>правк</w:t>
      </w:r>
      <w:r w:rsidR="006F3544">
        <w:rPr>
          <w:rFonts w:ascii="Times New Roman" w:hAnsi="Times New Roman" w:cs="Times New Roman"/>
          <w:sz w:val="28"/>
          <w:szCs w:val="28"/>
        </w:rPr>
        <w:t>а</w:t>
      </w:r>
      <w:r w:rsidR="00185D50">
        <w:rPr>
          <w:rFonts w:ascii="Times New Roman" w:hAnsi="Times New Roman" w:cs="Times New Roman"/>
          <w:sz w:val="28"/>
          <w:szCs w:val="28"/>
        </w:rPr>
        <w:t xml:space="preserve"> о том, что организация</w:t>
      </w:r>
      <w:r w:rsidR="00185D50" w:rsidRPr="0003199D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185D50">
        <w:rPr>
          <w:rFonts w:ascii="Times New Roman" w:hAnsi="Times New Roman" w:cs="Times New Roman"/>
          <w:sz w:val="28"/>
          <w:szCs w:val="28"/>
        </w:rPr>
        <w:t>ется</w:t>
      </w:r>
      <w:r w:rsidR="00185D50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185D50">
        <w:rPr>
          <w:rFonts w:ascii="Times New Roman" w:hAnsi="Times New Roman" w:cs="Times New Roman"/>
          <w:sz w:val="28"/>
          <w:szCs w:val="28"/>
        </w:rPr>
        <w:t>офшорн</w:t>
      </w:r>
      <w:r w:rsidR="006F3544">
        <w:rPr>
          <w:rFonts w:ascii="Times New Roman" w:hAnsi="Times New Roman" w:cs="Times New Roman"/>
          <w:sz w:val="28"/>
          <w:szCs w:val="28"/>
        </w:rPr>
        <w:t>ой</w:t>
      </w:r>
      <w:r w:rsidR="00185D5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F3544">
        <w:rPr>
          <w:rFonts w:ascii="Times New Roman" w:hAnsi="Times New Roman" w:cs="Times New Roman"/>
          <w:sz w:val="28"/>
          <w:szCs w:val="28"/>
        </w:rPr>
        <w:t>ей</w:t>
      </w:r>
      <w:r w:rsidR="00185D50">
        <w:rPr>
          <w:rFonts w:ascii="Times New Roman" w:hAnsi="Times New Roman" w:cs="Times New Roman"/>
          <w:sz w:val="28"/>
          <w:szCs w:val="28"/>
        </w:rPr>
        <w:t xml:space="preserve">, </w:t>
      </w:r>
      <w:r w:rsidR="00185D50" w:rsidRPr="0003199D">
        <w:rPr>
          <w:rFonts w:ascii="Times New Roman" w:hAnsi="Times New Roman" w:cs="Times New Roman"/>
          <w:sz w:val="28"/>
          <w:szCs w:val="28"/>
        </w:rPr>
        <w:t>а также российским юридическим лиц</w:t>
      </w:r>
      <w:r w:rsidR="00185D50">
        <w:rPr>
          <w:rFonts w:ascii="Times New Roman" w:hAnsi="Times New Roman" w:cs="Times New Roman"/>
          <w:sz w:val="28"/>
          <w:szCs w:val="28"/>
        </w:rPr>
        <w:t>о</w:t>
      </w:r>
      <w:r w:rsidR="00185D50" w:rsidRPr="0003199D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185D50">
        <w:rPr>
          <w:rFonts w:ascii="Times New Roman" w:hAnsi="Times New Roman" w:cs="Times New Roman"/>
          <w:sz w:val="28"/>
          <w:szCs w:val="28"/>
        </w:rPr>
        <w:t>ого</w:t>
      </w:r>
      <w:r w:rsidR="00185D50" w:rsidRPr="0003199D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185D50">
        <w:rPr>
          <w:rFonts w:ascii="Times New Roman" w:hAnsi="Times New Roman" w:cs="Times New Roman"/>
          <w:sz w:val="28"/>
          <w:szCs w:val="28"/>
        </w:rPr>
        <w:t>%;</w:t>
      </w:r>
    </w:p>
    <w:p w14:paraId="46E079F7" w14:textId="0C82AAE6" w:rsidR="00185D50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D50">
        <w:rPr>
          <w:rFonts w:ascii="Times New Roman" w:hAnsi="Times New Roman" w:cs="Times New Roman"/>
          <w:sz w:val="28"/>
          <w:szCs w:val="28"/>
        </w:rPr>
        <w:t>правк</w:t>
      </w:r>
      <w:r w:rsidR="006F3544">
        <w:rPr>
          <w:rFonts w:ascii="Times New Roman" w:hAnsi="Times New Roman" w:cs="Times New Roman"/>
          <w:sz w:val="28"/>
          <w:szCs w:val="28"/>
        </w:rPr>
        <w:t>а</w:t>
      </w:r>
      <w:r w:rsidR="00185D50">
        <w:rPr>
          <w:rFonts w:ascii="Times New Roman" w:hAnsi="Times New Roman" w:cs="Times New Roman"/>
          <w:sz w:val="28"/>
          <w:szCs w:val="28"/>
        </w:rPr>
        <w:t xml:space="preserve"> о том, что организация 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не </w:t>
      </w:r>
      <w:r w:rsidR="00185D50">
        <w:rPr>
          <w:rFonts w:ascii="Times New Roman" w:hAnsi="Times New Roman" w:cs="Times New Roman"/>
          <w:sz w:val="28"/>
          <w:szCs w:val="28"/>
        </w:rPr>
        <w:t>является получателем средств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из </w:t>
      </w:r>
      <w:r w:rsidR="00185D50">
        <w:rPr>
          <w:rFonts w:ascii="Times New Roman" w:hAnsi="Times New Roman" w:cs="Times New Roman"/>
          <w:sz w:val="28"/>
          <w:szCs w:val="28"/>
        </w:rPr>
        <w:t>областного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</w:t>
      </w:r>
      <w:r w:rsidR="00185D50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185D50" w:rsidRPr="001261DD">
        <w:rPr>
          <w:rFonts w:ascii="Times New Roman" w:hAnsi="Times New Roman" w:cs="Times New Roman"/>
          <w:sz w:val="28"/>
          <w:szCs w:val="28"/>
        </w:rPr>
        <w:t xml:space="preserve"> на </w:t>
      </w:r>
      <w:r w:rsidR="00185D50" w:rsidRPr="001254C1">
        <w:rPr>
          <w:rFonts w:ascii="Times New Roman" w:hAnsi="Times New Roman" w:cs="Times New Roman"/>
          <w:sz w:val="28"/>
          <w:szCs w:val="28"/>
        </w:rPr>
        <w:t>цел</w:t>
      </w:r>
      <w:r w:rsidR="00185D50">
        <w:rPr>
          <w:rFonts w:ascii="Times New Roman" w:hAnsi="Times New Roman" w:cs="Times New Roman"/>
          <w:sz w:val="28"/>
          <w:szCs w:val="28"/>
        </w:rPr>
        <w:t>ь</w:t>
      </w:r>
      <w:r w:rsidR="00185D50" w:rsidRPr="001254C1">
        <w:rPr>
          <w:rFonts w:ascii="Times New Roman" w:hAnsi="Times New Roman" w:cs="Times New Roman"/>
          <w:sz w:val="28"/>
          <w:szCs w:val="28"/>
        </w:rPr>
        <w:t>, установленн</w:t>
      </w:r>
      <w:r w:rsidR="00185D50">
        <w:rPr>
          <w:rFonts w:ascii="Times New Roman" w:hAnsi="Times New Roman" w:cs="Times New Roman"/>
          <w:sz w:val="28"/>
          <w:szCs w:val="28"/>
        </w:rPr>
        <w:t xml:space="preserve">ую </w:t>
      </w:r>
      <w:r w:rsidR="00185D50" w:rsidRPr="001254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5D50" w:rsidRPr="004425DE">
        <w:rPr>
          <w:rFonts w:ascii="Times New Roman" w:hAnsi="Times New Roman" w:cs="Times New Roman"/>
          <w:sz w:val="28"/>
          <w:szCs w:val="28"/>
        </w:rPr>
        <w:t>1.3</w:t>
      </w:r>
      <w:r w:rsidR="00185D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5D50" w:rsidRPr="001254C1">
        <w:rPr>
          <w:rFonts w:ascii="Times New Roman" w:hAnsi="Times New Roman" w:cs="Times New Roman"/>
          <w:sz w:val="28"/>
          <w:szCs w:val="28"/>
        </w:rPr>
        <w:t>Порядка</w:t>
      </w:r>
      <w:r w:rsidR="00185D50">
        <w:rPr>
          <w:rFonts w:ascii="Times New Roman" w:hAnsi="Times New Roman" w:cs="Times New Roman"/>
          <w:sz w:val="28"/>
          <w:szCs w:val="28"/>
        </w:rPr>
        <w:t>;</w:t>
      </w:r>
    </w:p>
    <w:p w14:paraId="2CB3CA07" w14:textId="1A674C32" w:rsidR="00185D50" w:rsidRPr="00B230AF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D50">
        <w:rPr>
          <w:rFonts w:ascii="Times New Roman" w:hAnsi="Times New Roman" w:cs="Times New Roman"/>
          <w:sz w:val="28"/>
          <w:szCs w:val="28"/>
        </w:rPr>
        <w:t>правк</w:t>
      </w:r>
      <w:r w:rsidR="006F3544">
        <w:rPr>
          <w:rFonts w:ascii="Times New Roman" w:hAnsi="Times New Roman" w:cs="Times New Roman"/>
          <w:sz w:val="28"/>
          <w:szCs w:val="28"/>
        </w:rPr>
        <w:t>а</w:t>
      </w:r>
      <w:r w:rsidR="00185D50">
        <w:rPr>
          <w:rFonts w:ascii="Times New Roman" w:hAnsi="Times New Roman" w:cs="Times New Roman"/>
          <w:sz w:val="28"/>
          <w:szCs w:val="28"/>
        </w:rPr>
        <w:t xml:space="preserve"> об отсутствии организации в </w:t>
      </w:r>
      <w:r w:rsidR="00185D50" w:rsidRPr="00BC439A">
        <w:rPr>
          <w:rFonts w:ascii="Times New Roman" w:hAnsi="Times New Roman" w:cs="Times New Roman"/>
          <w:sz w:val="28"/>
          <w:szCs w:val="28"/>
        </w:rPr>
        <w:t xml:space="preserve">реестре дисквалифицированных </w:t>
      </w:r>
      <w:r w:rsidR="00185D50">
        <w:rPr>
          <w:rFonts w:ascii="Times New Roman" w:hAnsi="Times New Roman" w:cs="Times New Roman"/>
          <w:sz w:val="28"/>
          <w:szCs w:val="28"/>
        </w:rPr>
        <w:t xml:space="preserve">лиц </w:t>
      </w:r>
      <w:r w:rsidR="00185D50" w:rsidRPr="00BC439A">
        <w:rPr>
          <w:rFonts w:ascii="Times New Roman" w:hAnsi="Times New Roman" w:cs="Times New Roman"/>
          <w:sz w:val="28"/>
          <w:szCs w:val="28"/>
        </w:rPr>
        <w:t>сведени</w:t>
      </w:r>
      <w:r w:rsidR="00185D50">
        <w:rPr>
          <w:rFonts w:ascii="Times New Roman" w:hAnsi="Times New Roman" w:cs="Times New Roman"/>
          <w:sz w:val="28"/>
          <w:szCs w:val="28"/>
        </w:rPr>
        <w:t xml:space="preserve">й </w:t>
      </w:r>
      <w:r w:rsidR="00185D50" w:rsidRPr="00BC439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</w:t>
      </w:r>
      <w:r w:rsidR="00185D50" w:rsidRPr="00B230AF">
        <w:rPr>
          <w:rFonts w:ascii="Times New Roman" w:hAnsi="Times New Roman" w:cs="Times New Roman"/>
          <w:spacing w:val="-2"/>
          <w:sz w:val="28"/>
          <w:szCs w:val="28"/>
        </w:rPr>
        <w:t>единоличного исполнительного органа, или главном бухгалтере организации;</w:t>
      </w:r>
    </w:p>
    <w:p w14:paraId="68517E66" w14:textId="23B2B5D9" w:rsidR="006D46AA" w:rsidRDefault="006F3CE7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D50">
        <w:rPr>
          <w:rFonts w:ascii="Times New Roman" w:hAnsi="Times New Roman" w:cs="Times New Roman"/>
          <w:sz w:val="28"/>
          <w:szCs w:val="28"/>
        </w:rPr>
        <w:t xml:space="preserve">правку о том, что организация </w:t>
      </w:r>
      <w:r w:rsidR="00185D50" w:rsidRPr="00BD075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</w:t>
      </w:r>
      <w:r w:rsidR="00185D50" w:rsidRPr="00B230AF">
        <w:rPr>
          <w:rFonts w:ascii="Times New Roman" w:hAnsi="Times New Roman" w:cs="Times New Roman"/>
          <w:spacing w:val="-2"/>
          <w:sz w:val="28"/>
          <w:szCs w:val="28"/>
        </w:rPr>
        <w:t xml:space="preserve">физических лиц, в отношении которых имеются сведения об их причастности </w:t>
      </w:r>
      <w:r w:rsidR="00185D50" w:rsidRPr="00BD0751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185D50">
        <w:rPr>
          <w:rFonts w:ascii="Times New Roman" w:hAnsi="Times New Roman" w:cs="Times New Roman"/>
          <w:sz w:val="28"/>
          <w:szCs w:val="28"/>
        </w:rPr>
        <w:t>.</w:t>
      </w:r>
    </w:p>
    <w:p w14:paraId="3C8AFF4A" w14:textId="35D44699" w:rsidR="00AD4D8E" w:rsidRDefault="00AD4D8E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6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ней документы, представленные организацией, должны соответствовать требованиям настоящего Порядка и не должны содержать исправлений и технических ошибок. </w:t>
      </w:r>
    </w:p>
    <w:p w14:paraId="3B708A48" w14:textId="45B3BA28" w:rsidR="00AD4D8E" w:rsidRPr="00A2450C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4D25">
        <w:rPr>
          <w:rFonts w:ascii="Times New Roman" w:hAnsi="Times New Roman" w:cs="Times New Roman"/>
          <w:sz w:val="28"/>
          <w:szCs w:val="28"/>
        </w:rPr>
        <w:t>9</w:t>
      </w:r>
      <w:r w:rsidR="00CC2C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 может подать только одну заявку на участие в </w:t>
      </w:r>
      <w:r w:rsidR="006731D6" w:rsidRPr="00A2450C">
        <w:rPr>
          <w:rFonts w:ascii="Times New Roman" w:hAnsi="Times New Roman" w:cs="Times New Roman"/>
          <w:spacing w:val="-2"/>
          <w:sz w:val="28"/>
          <w:szCs w:val="28"/>
        </w:rPr>
        <w:t>отборе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775C22C" w14:textId="6E4FE639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5705">
        <w:rPr>
          <w:rFonts w:ascii="Times New Roman" w:hAnsi="Times New Roman" w:cs="Times New Roman"/>
          <w:sz w:val="28"/>
          <w:szCs w:val="28"/>
        </w:rPr>
        <w:t>1</w:t>
      </w:r>
      <w:r w:rsidR="00FC4D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несет ответственность за достоверность сведений, 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указанных в </w:t>
      </w:r>
      <w:r w:rsidR="006731D6" w:rsidRPr="00A2450C">
        <w:rPr>
          <w:rFonts w:ascii="Times New Roman" w:hAnsi="Times New Roman" w:cs="Times New Roman"/>
          <w:spacing w:val="-2"/>
          <w:sz w:val="28"/>
          <w:szCs w:val="28"/>
        </w:rPr>
        <w:t>заявке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 на участие в </w:t>
      </w:r>
      <w:r w:rsidR="006731D6" w:rsidRPr="00A2450C">
        <w:rPr>
          <w:rFonts w:ascii="Times New Roman" w:hAnsi="Times New Roman" w:cs="Times New Roman"/>
          <w:spacing w:val="-2"/>
          <w:sz w:val="28"/>
          <w:szCs w:val="28"/>
        </w:rPr>
        <w:t>отборе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 и прилагаемых к ней документах. Все</w:t>
      </w:r>
      <w:r>
        <w:rPr>
          <w:rFonts w:ascii="Times New Roman" w:hAnsi="Times New Roman" w:cs="Times New Roman"/>
          <w:sz w:val="28"/>
          <w:szCs w:val="28"/>
        </w:rPr>
        <w:t xml:space="preserve"> расходы, связанные с подготовкой и представлением в министерство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документов, несет организация. </w:t>
      </w:r>
    </w:p>
    <w:p w14:paraId="2BA6FFE8" w14:textId="5667A738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E5705">
        <w:rPr>
          <w:rFonts w:ascii="Times New Roman" w:hAnsi="Times New Roman" w:cs="Times New Roman"/>
          <w:sz w:val="28"/>
          <w:szCs w:val="28"/>
        </w:rPr>
        <w:t>1</w:t>
      </w:r>
      <w:r w:rsidR="00FC4D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и на электронном носителях может быть представлена в министерство организацией посредством почтовой, курьерской связи или нарочным способом.</w:t>
      </w:r>
    </w:p>
    <w:p w14:paraId="0C65A4C9" w14:textId="0707580B" w:rsidR="006F3544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2.</w:t>
      </w:r>
      <w:r w:rsidR="00EE5705" w:rsidRPr="00DD6A18">
        <w:rPr>
          <w:rFonts w:ascii="Times New Roman" w:hAnsi="Times New Roman" w:cs="Times New Roman"/>
          <w:sz w:val="28"/>
          <w:szCs w:val="28"/>
        </w:rPr>
        <w:t>1</w:t>
      </w:r>
      <w:r w:rsidR="00FC4D25" w:rsidRPr="00DD6A18">
        <w:rPr>
          <w:rFonts w:ascii="Times New Roman" w:hAnsi="Times New Roman" w:cs="Times New Roman"/>
          <w:sz w:val="28"/>
          <w:szCs w:val="28"/>
        </w:rPr>
        <w:t>2</w:t>
      </w:r>
      <w:r w:rsidRPr="00DD6A18">
        <w:rPr>
          <w:rFonts w:ascii="Times New Roman" w:hAnsi="Times New Roman" w:cs="Times New Roman"/>
          <w:sz w:val="28"/>
          <w:szCs w:val="28"/>
        </w:rPr>
        <w:t xml:space="preserve">. </w:t>
      </w:r>
      <w:r w:rsidR="006F3CE7" w:rsidRPr="00DD6A18">
        <w:rPr>
          <w:rFonts w:ascii="Times New Roman" w:hAnsi="Times New Roman" w:cs="Times New Roman"/>
          <w:sz w:val="28"/>
          <w:szCs w:val="28"/>
        </w:rPr>
        <w:t>З</w:t>
      </w:r>
      <w:r w:rsidR="00B579DE" w:rsidRPr="00DD6A18">
        <w:rPr>
          <w:rFonts w:ascii="Times New Roman" w:hAnsi="Times New Roman" w:cs="Times New Roman"/>
          <w:sz w:val="28"/>
          <w:szCs w:val="28"/>
        </w:rPr>
        <w:t>аявк</w:t>
      </w:r>
      <w:r w:rsidR="006F3CE7" w:rsidRPr="00DD6A18">
        <w:rPr>
          <w:rFonts w:ascii="Times New Roman" w:hAnsi="Times New Roman" w:cs="Times New Roman"/>
          <w:sz w:val="28"/>
          <w:szCs w:val="28"/>
        </w:rPr>
        <w:t>а</w:t>
      </w:r>
      <w:r w:rsidR="00B579DE" w:rsidRPr="00DD6A18">
        <w:rPr>
          <w:rFonts w:ascii="Times New Roman" w:hAnsi="Times New Roman" w:cs="Times New Roman"/>
          <w:sz w:val="28"/>
          <w:szCs w:val="28"/>
        </w:rPr>
        <w:t xml:space="preserve"> на участие в отборе, </w:t>
      </w:r>
      <w:r w:rsidR="006F3CE7" w:rsidRPr="00DD6A18">
        <w:rPr>
          <w:rFonts w:ascii="Times New Roman" w:hAnsi="Times New Roman" w:cs="Times New Roman"/>
          <w:sz w:val="28"/>
          <w:szCs w:val="28"/>
        </w:rPr>
        <w:t>поступившая в министерство на бумажном или электронном носителях, р</w:t>
      </w:r>
      <w:r w:rsidR="00B579DE" w:rsidRPr="00DD6A18">
        <w:rPr>
          <w:rFonts w:ascii="Times New Roman" w:hAnsi="Times New Roman" w:cs="Times New Roman"/>
          <w:sz w:val="28"/>
          <w:szCs w:val="28"/>
        </w:rPr>
        <w:t xml:space="preserve">егистрируется в день ее </w:t>
      </w:r>
      <w:r w:rsidR="00B579DE" w:rsidRPr="00A2450C">
        <w:rPr>
          <w:rFonts w:ascii="Times New Roman" w:hAnsi="Times New Roman" w:cs="Times New Roman"/>
          <w:spacing w:val="-2"/>
          <w:sz w:val="28"/>
          <w:szCs w:val="28"/>
        </w:rPr>
        <w:t>поступления</w:t>
      </w:r>
      <w:r w:rsidRPr="00A2450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579DE"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 В случае поступления заявки</w:t>
      </w:r>
      <w:r w:rsidR="006F3CE7"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 на участие в отборе</w:t>
      </w:r>
      <w:r w:rsidR="00B579DE" w:rsidRPr="00A2450C">
        <w:rPr>
          <w:rFonts w:ascii="Times New Roman" w:hAnsi="Times New Roman" w:cs="Times New Roman"/>
          <w:spacing w:val="-2"/>
          <w:sz w:val="28"/>
          <w:szCs w:val="28"/>
        </w:rPr>
        <w:t xml:space="preserve"> в электронном</w:t>
      </w:r>
      <w:r w:rsidR="00B579DE" w:rsidRPr="00DD6A18">
        <w:rPr>
          <w:rFonts w:ascii="Times New Roman" w:hAnsi="Times New Roman" w:cs="Times New Roman"/>
          <w:sz w:val="28"/>
          <w:szCs w:val="28"/>
        </w:rPr>
        <w:t xml:space="preserve"> виде в выходной </w:t>
      </w:r>
      <w:r w:rsidR="006F3CE7" w:rsidRPr="00DD6A18">
        <w:rPr>
          <w:rFonts w:ascii="Times New Roman" w:hAnsi="Times New Roman" w:cs="Times New Roman"/>
          <w:sz w:val="28"/>
          <w:szCs w:val="28"/>
        </w:rPr>
        <w:t>(не</w:t>
      </w:r>
      <w:r w:rsidR="00B579DE" w:rsidRPr="00DD6A18">
        <w:rPr>
          <w:rFonts w:ascii="Times New Roman" w:hAnsi="Times New Roman" w:cs="Times New Roman"/>
          <w:sz w:val="28"/>
          <w:szCs w:val="28"/>
        </w:rPr>
        <w:t>рабочий</w:t>
      </w:r>
      <w:r w:rsidR="003D1B53" w:rsidRPr="00DD6A18">
        <w:rPr>
          <w:rFonts w:ascii="Times New Roman" w:hAnsi="Times New Roman" w:cs="Times New Roman"/>
          <w:sz w:val="28"/>
          <w:szCs w:val="28"/>
        </w:rPr>
        <w:t>)</w:t>
      </w:r>
      <w:r w:rsidR="00B579DE" w:rsidRPr="00DD6A18">
        <w:rPr>
          <w:rFonts w:ascii="Times New Roman" w:hAnsi="Times New Roman" w:cs="Times New Roman"/>
          <w:sz w:val="28"/>
          <w:szCs w:val="28"/>
        </w:rPr>
        <w:t xml:space="preserve"> день, датой ее регистрации будет следующий рабочий день за выходным (нерабочим) днем.</w:t>
      </w:r>
    </w:p>
    <w:p w14:paraId="6C0F92D5" w14:textId="77777777" w:rsidR="006F3544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4D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отозвана организацией до даты окончания подачи заявок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, установленной в объявлении, путем направления в министерство соответствующего письменного обращения руководителя организации.</w:t>
      </w:r>
    </w:p>
    <w:p w14:paraId="149BBDCE" w14:textId="77777777" w:rsidR="006F3544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обеспечивает возврат заявки на участие в</w:t>
      </w:r>
      <w:r w:rsidR="006731D6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пяти рабочих дней со дня поступления обращения об отзыве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от организации.</w:t>
      </w:r>
    </w:p>
    <w:p w14:paraId="2FDC12B3" w14:textId="77777777" w:rsidR="006F3544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4D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Организация вправе внести изменения в заявку на участие в</w:t>
      </w:r>
      <w:r w:rsidR="006731D6">
        <w:rPr>
          <w:rFonts w:ascii="Times New Roman" w:hAnsi="Times New Roman" w:cs="Times New Roman"/>
          <w:sz w:val="28"/>
          <w:szCs w:val="28"/>
        </w:rPr>
        <w:t xml:space="preserve"> отборе </w:t>
      </w:r>
      <w:r>
        <w:rPr>
          <w:rFonts w:ascii="Times New Roman" w:hAnsi="Times New Roman" w:cs="Times New Roman"/>
          <w:sz w:val="28"/>
          <w:szCs w:val="28"/>
        </w:rPr>
        <w:t xml:space="preserve">путем направления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прилагаемых к ней документов </w:t>
      </w:r>
      <w:r w:rsidR="006F354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в течение срока проведения </w:t>
      </w:r>
      <w:r w:rsidR="006731D6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, указанного в объявлении.</w:t>
      </w:r>
    </w:p>
    <w:p w14:paraId="6A8D861D" w14:textId="77777777" w:rsidR="006F3544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 на участие в</w:t>
      </w:r>
      <w:r w:rsidR="006731D6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документов будет считаться дата регистрации новой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министерстве.</w:t>
      </w:r>
    </w:p>
    <w:p w14:paraId="1113A940" w14:textId="52964979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EDB">
        <w:rPr>
          <w:rFonts w:ascii="Times New Roman" w:hAnsi="Times New Roman" w:cs="Times New Roman"/>
          <w:spacing w:val="-2"/>
          <w:sz w:val="28"/>
          <w:szCs w:val="28"/>
        </w:rPr>
        <w:t>При этом ранее направленные организацией заявка на участие в</w:t>
      </w:r>
      <w:r w:rsidR="006731D6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отборе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ней документы не рассматриваются. </w:t>
      </w:r>
    </w:p>
    <w:p w14:paraId="3A50AA1B" w14:textId="02D0A033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2.1</w:t>
      </w:r>
      <w:r w:rsidR="00FC4D25" w:rsidRPr="00DD6A18">
        <w:rPr>
          <w:rFonts w:ascii="Times New Roman" w:hAnsi="Times New Roman" w:cs="Times New Roman"/>
          <w:sz w:val="28"/>
          <w:szCs w:val="28"/>
        </w:rPr>
        <w:t>5</w:t>
      </w:r>
      <w:r w:rsidRPr="00DD6A18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657DC1" w:rsidRPr="00DD6A18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FC0763" w:rsidRPr="00DD6A18">
        <w:rPr>
          <w:rFonts w:ascii="Times New Roman" w:hAnsi="Times New Roman" w:cs="Times New Roman"/>
          <w:sz w:val="28"/>
          <w:szCs w:val="28"/>
        </w:rPr>
        <w:t xml:space="preserve">с момента регистрации заявок на участие в отборе </w:t>
      </w:r>
      <w:r w:rsidRPr="00DD6A18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заявки на участие в </w:t>
      </w:r>
      <w:r w:rsidR="006731D6" w:rsidRPr="00DD6A18">
        <w:rPr>
          <w:rFonts w:ascii="Times New Roman" w:hAnsi="Times New Roman" w:cs="Times New Roman"/>
          <w:sz w:val="28"/>
          <w:szCs w:val="28"/>
        </w:rPr>
        <w:t>отборе</w:t>
      </w:r>
      <w:r w:rsidRPr="00DD6A18">
        <w:rPr>
          <w:rFonts w:ascii="Times New Roman" w:hAnsi="Times New Roman" w:cs="Times New Roman"/>
          <w:sz w:val="28"/>
          <w:szCs w:val="28"/>
        </w:rPr>
        <w:t xml:space="preserve"> и прилагаемые к ним документы на предмет их комплектности в соответствии с пунктом 2.</w:t>
      </w:r>
      <w:r w:rsidR="000A2A7E" w:rsidRPr="00DD6A18">
        <w:rPr>
          <w:rFonts w:ascii="Times New Roman" w:hAnsi="Times New Roman" w:cs="Times New Roman"/>
          <w:sz w:val="28"/>
          <w:szCs w:val="28"/>
        </w:rPr>
        <w:t>7</w:t>
      </w:r>
      <w:r w:rsidRPr="00DD6A1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</w:t>
      </w:r>
      <w:r w:rsidR="006F3544" w:rsidRPr="00DD6A18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</w:t>
      </w:r>
      <w:r w:rsidRPr="00DD6A1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F3D58" w:rsidRPr="00DD6A1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D6A18">
        <w:rPr>
          <w:rFonts w:ascii="Times New Roman" w:hAnsi="Times New Roman" w:cs="Times New Roman"/>
          <w:sz w:val="28"/>
          <w:szCs w:val="28"/>
        </w:rPr>
        <w:t>требованиям, указанным в пункте 2.</w:t>
      </w:r>
      <w:r w:rsidR="000A2A7E" w:rsidRPr="00DD6A18">
        <w:rPr>
          <w:rFonts w:ascii="Times New Roman" w:hAnsi="Times New Roman" w:cs="Times New Roman"/>
          <w:sz w:val="28"/>
          <w:szCs w:val="28"/>
        </w:rPr>
        <w:t>6</w:t>
      </w:r>
      <w:r w:rsidRPr="00DD6A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AADF1" w14:textId="00F9AA94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78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по результатам рассмотрения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принимает в отношении нее одно из следующих решений:</w:t>
      </w:r>
    </w:p>
    <w:p w14:paraId="200FD21E" w14:textId="3552A3D5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6F354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 w:rsidR="003E531D">
        <w:rPr>
          <w:rFonts w:ascii="Times New Roman" w:hAnsi="Times New Roman" w:cs="Times New Roman"/>
          <w:sz w:val="28"/>
          <w:szCs w:val="28"/>
        </w:rPr>
        <w:t>;</w:t>
      </w:r>
    </w:p>
    <w:p w14:paraId="19FC7B07" w14:textId="060D97DF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="006F354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882E1" w14:textId="68915594" w:rsidR="00AD4D8E" w:rsidRDefault="00AD4D8E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E78B5">
        <w:rPr>
          <w:rFonts w:ascii="Times New Roman" w:hAnsi="Times New Roman" w:cs="Times New Roman"/>
          <w:sz w:val="28"/>
          <w:szCs w:val="28"/>
        </w:rPr>
        <w:t>7</w:t>
      </w:r>
      <w:r w:rsidR="00EE57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допуске </w:t>
      </w:r>
      <w:r w:rsidR="006F354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6F35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6731D6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F91A238" w14:textId="05ED5F73" w:rsidR="00AD4D8E" w:rsidRPr="000A2A7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2.1</w:t>
      </w:r>
      <w:r w:rsidR="007E78B5" w:rsidRPr="000A2A7E">
        <w:rPr>
          <w:rFonts w:ascii="Times New Roman" w:hAnsi="Times New Roman" w:cs="Times New Roman"/>
          <w:sz w:val="28"/>
          <w:szCs w:val="28"/>
        </w:rPr>
        <w:t>7</w:t>
      </w:r>
      <w:r w:rsidRPr="000A2A7E">
        <w:rPr>
          <w:rFonts w:ascii="Times New Roman" w:hAnsi="Times New Roman" w:cs="Times New Roman"/>
          <w:sz w:val="28"/>
          <w:szCs w:val="28"/>
        </w:rPr>
        <w:t xml:space="preserve">.1.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Подача организацией заявки на участие в </w:t>
      </w:r>
      <w:r w:rsidR="006731D6" w:rsidRPr="00252EDB">
        <w:rPr>
          <w:rFonts w:ascii="Times New Roman" w:hAnsi="Times New Roman" w:cs="Times New Roman"/>
          <w:spacing w:val="-2"/>
          <w:sz w:val="28"/>
          <w:szCs w:val="28"/>
        </w:rPr>
        <w:t>отборе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и прилагаемых </w:t>
      </w:r>
      <w:r w:rsidRPr="000A2A7E">
        <w:rPr>
          <w:rFonts w:ascii="Times New Roman" w:hAnsi="Times New Roman" w:cs="Times New Roman"/>
          <w:sz w:val="28"/>
          <w:szCs w:val="28"/>
        </w:rPr>
        <w:t>к ней документов после окончания срока подачи заявок на участие в</w:t>
      </w:r>
      <w:r w:rsidR="006731D6" w:rsidRPr="000A2A7E">
        <w:rPr>
          <w:rFonts w:ascii="Times New Roman" w:hAnsi="Times New Roman" w:cs="Times New Roman"/>
          <w:sz w:val="28"/>
          <w:szCs w:val="28"/>
        </w:rPr>
        <w:t xml:space="preserve"> отборе</w:t>
      </w:r>
      <w:r w:rsidRPr="000A2A7E">
        <w:rPr>
          <w:rFonts w:ascii="Times New Roman" w:hAnsi="Times New Roman" w:cs="Times New Roman"/>
          <w:sz w:val="28"/>
          <w:szCs w:val="28"/>
        </w:rPr>
        <w:t>, указанного в объявлении.</w:t>
      </w:r>
    </w:p>
    <w:p w14:paraId="610905D3" w14:textId="52BA5433" w:rsidR="00AD4D8E" w:rsidRPr="000A2A7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2.1</w:t>
      </w:r>
      <w:r w:rsidR="007E78B5" w:rsidRPr="000A2A7E">
        <w:rPr>
          <w:rFonts w:ascii="Times New Roman" w:hAnsi="Times New Roman" w:cs="Times New Roman"/>
          <w:sz w:val="28"/>
          <w:szCs w:val="28"/>
        </w:rPr>
        <w:t>7</w:t>
      </w:r>
      <w:r w:rsidRPr="000A2A7E">
        <w:rPr>
          <w:rFonts w:ascii="Times New Roman" w:hAnsi="Times New Roman" w:cs="Times New Roman"/>
          <w:sz w:val="28"/>
          <w:szCs w:val="28"/>
        </w:rPr>
        <w:t xml:space="preserve">.2. Несоответствие организации требованиям, указанным </w:t>
      </w:r>
      <w:r w:rsidRPr="000A2A7E">
        <w:rPr>
          <w:rFonts w:ascii="Times New Roman" w:hAnsi="Times New Roman" w:cs="Times New Roman"/>
          <w:sz w:val="28"/>
          <w:szCs w:val="28"/>
        </w:rPr>
        <w:br/>
        <w:t>в пункте 2.</w:t>
      </w:r>
      <w:r w:rsidR="004F3D58">
        <w:rPr>
          <w:rFonts w:ascii="Times New Roman" w:hAnsi="Times New Roman" w:cs="Times New Roman"/>
          <w:sz w:val="28"/>
          <w:szCs w:val="28"/>
        </w:rPr>
        <w:t>6</w:t>
      </w:r>
      <w:r w:rsidRPr="000A2A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231546F" w14:textId="2D29A620" w:rsidR="00AD4D8E" w:rsidRPr="000A2A7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2.1</w:t>
      </w:r>
      <w:r w:rsidR="007E78B5" w:rsidRPr="000A2A7E">
        <w:rPr>
          <w:rFonts w:ascii="Times New Roman" w:hAnsi="Times New Roman" w:cs="Times New Roman"/>
          <w:sz w:val="28"/>
          <w:szCs w:val="28"/>
        </w:rPr>
        <w:t>7</w:t>
      </w:r>
      <w:r w:rsidRPr="000A2A7E">
        <w:rPr>
          <w:rFonts w:ascii="Times New Roman" w:hAnsi="Times New Roman" w:cs="Times New Roman"/>
          <w:sz w:val="28"/>
          <w:szCs w:val="28"/>
        </w:rPr>
        <w:t>.3. Непредставление (представление не в полном объеме) организацией документов, предусмотренных пунктом 2.</w:t>
      </w:r>
      <w:r w:rsidR="000A2A7E">
        <w:rPr>
          <w:rFonts w:ascii="Times New Roman" w:hAnsi="Times New Roman" w:cs="Times New Roman"/>
          <w:sz w:val="28"/>
          <w:szCs w:val="28"/>
        </w:rPr>
        <w:t>7</w:t>
      </w:r>
      <w:r w:rsidRPr="000A2A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9EC1880" w14:textId="499AC653" w:rsidR="00657DC1" w:rsidRPr="000A2A7E" w:rsidRDefault="00657DC1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2.1</w:t>
      </w:r>
      <w:r w:rsidR="007E78B5" w:rsidRPr="000A2A7E">
        <w:rPr>
          <w:rFonts w:ascii="Times New Roman" w:hAnsi="Times New Roman" w:cs="Times New Roman"/>
          <w:sz w:val="28"/>
          <w:szCs w:val="28"/>
        </w:rPr>
        <w:t>7</w:t>
      </w:r>
      <w:r w:rsidRPr="000A2A7E">
        <w:rPr>
          <w:rFonts w:ascii="Times New Roman" w:hAnsi="Times New Roman" w:cs="Times New Roman"/>
          <w:sz w:val="28"/>
          <w:szCs w:val="28"/>
        </w:rPr>
        <w:t>.4. Не</w:t>
      </w:r>
      <w:r w:rsidR="00A66ED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CC2CAF" w:rsidRPr="000A2A7E"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Pr="000A2A7E">
        <w:rPr>
          <w:rFonts w:ascii="Times New Roman" w:hAnsi="Times New Roman" w:cs="Times New Roman"/>
          <w:sz w:val="28"/>
          <w:szCs w:val="28"/>
        </w:rPr>
        <w:t>представленной организацией заявк</w:t>
      </w:r>
      <w:r w:rsidR="00CC2CAF" w:rsidRPr="000A2A7E">
        <w:rPr>
          <w:rFonts w:ascii="Times New Roman" w:hAnsi="Times New Roman" w:cs="Times New Roman"/>
          <w:sz w:val="28"/>
          <w:szCs w:val="28"/>
        </w:rPr>
        <w:t>е</w:t>
      </w:r>
      <w:r w:rsidRPr="000A2A7E">
        <w:rPr>
          <w:rFonts w:ascii="Times New Roman" w:hAnsi="Times New Roman" w:cs="Times New Roman"/>
          <w:sz w:val="28"/>
          <w:szCs w:val="28"/>
        </w:rPr>
        <w:t xml:space="preserve"> </w:t>
      </w:r>
      <w:r w:rsidR="006F3544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Pr="000A2A7E">
        <w:rPr>
          <w:rFonts w:ascii="Times New Roman" w:hAnsi="Times New Roman" w:cs="Times New Roman"/>
          <w:sz w:val="28"/>
          <w:szCs w:val="28"/>
        </w:rPr>
        <w:t>и прилагаемых к ней документ</w:t>
      </w:r>
      <w:r w:rsidR="00A66ED0">
        <w:rPr>
          <w:rFonts w:ascii="Times New Roman" w:hAnsi="Times New Roman" w:cs="Times New Roman"/>
          <w:sz w:val="28"/>
          <w:szCs w:val="28"/>
        </w:rPr>
        <w:t>ах</w:t>
      </w:r>
      <w:r w:rsidRPr="000A2A7E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форме и содержанию заявки и прилагаемы</w:t>
      </w:r>
      <w:r w:rsidR="006F3544">
        <w:rPr>
          <w:rFonts w:ascii="Times New Roman" w:hAnsi="Times New Roman" w:cs="Times New Roman"/>
          <w:sz w:val="28"/>
          <w:szCs w:val="28"/>
        </w:rPr>
        <w:t xml:space="preserve">м </w:t>
      </w:r>
      <w:r w:rsidRPr="000A2A7E">
        <w:rPr>
          <w:rFonts w:ascii="Times New Roman" w:hAnsi="Times New Roman" w:cs="Times New Roman"/>
          <w:sz w:val="28"/>
          <w:szCs w:val="28"/>
        </w:rPr>
        <w:t>к ней документ</w:t>
      </w:r>
      <w:r w:rsidR="006F3544">
        <w:rPr>
          <w:rFonts w:ascii="Times New Roman" w:hAnsi="Times New Roman" w:cs="Times New Roman"/>
          <w:sz w:val="28"/>
          <w:szCs w:val="28"/>
        </w:rPr>
        <w:t>ам</w:t>
      </w:r>
      <w:r w:rsidRPr="000A2A7E">
        <w:rPr>
          <w:rFonts w:ascii="Times New Roman" w:hAnsi="Times New Roman" w:cs="Times New Roman"/>
          <w:sz w:val="28"/>
          <w:szCs w:val="28"/>
        </w:rPr>
        <w:t>, установленны</w:t>
      </w:r>
      <w:r w:rsidR="006F3544">
        <w:rPr>
          <w:rFonts w:ascii="Times New Roman" w:hAnsi="Times New Roman" w:cs="Times New Roman"/>
          <w:sz w:val="28"/>
          <w:szCs w:val="28"/>
        </w:rPr>
        <w:t>м</w:t>
      </w:r>
      <w:r w:rsidRPr="000A2A7E">
        <w:rPr>
          <w:rFonts w:ascii="Times New Roman" w:hAnsi="Times New Roman" w:cs="Times New Roman"/>
          <w:sz w:val="28"/>
          <w:szCs w:val="28"/>
        </w:rPr>
        <w:t xml:space="preserve"> настоящим Порядком и указанным в объявлении.</w:t>
      </w:r>
    </w:p>
    <w:p w14:paraId="2980E591" w14:textId="3E63ED75" w:rsidR="00AD4D8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2.</w:t>
      </w:r>
      <w:r w:rsidR="002E6474" w:rsidRPr="00DD6A18">
        <w:rPr>
          <w:rFonts w:ascii="Times New Roman" w:hAnsi="Times New Roman" w:cs="Times New Roman"/>
          <w:sz w:val="28"/>
          <w:szCs w:val="28"/>
        </w:rPr>
        <w:t>1</w:t>
      </w:r>
      <w:r w:rsidR="007E78B5" w:rsidRPr="00DD6A18">
        <w:rPr>
          <w:rFonts w:ascii="Times New Roman" w:hAnsi="Times New Roman" w:cs="Times New Roman"/>
          <w:sz w:val="28"/>
          <w:szCs w:val="28"/>
        </w:rPr>
        <w:t>8</w:t>
      </w:r>
      <w:r w:rsidRPr="00DD6A18">
        <w:rPr>
          <w:rFonts w:ascii="Times New Roman" w:hAnsi="Times New Roman" w:cs="Times New Roman"/>
          <w:sz w:val="28"/>
          <w:szCs w:val="28"/>
        </w:rPr>
        <w:t xml:space="preserve">. Решения, указанные в </w:t>
      </w:r>
      <w:r w:rsidR="00A66ED0" w:rsidRPr="00DD6A18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1" w:history="1">
        <w:r w:rsidR="00EC2BB2" w:rsidRPr="00DD6A1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C61EC1" w:rsidRPr="00DD6A18">
        <w:rPr>
          <w:rFonts w:ascii="Times New Roman" w:hAnsi="Times New Roman" w:cs="Times New Roman"/>
          <w:sz w:val="28"/>
          <w:szCs w:val="28"/>
        </w:rPr>
        <w:t>6</w:t>
      </w:r>
      <w:r w:rsidRPr="00DD6A18">
        <w:rPr>
          <w:rFonts w:ascii="Times New Roman" w:hAnsi="Times New Roman" w:cs="Times New Roman"/>
          <w:sz w:val="28"/>
          <w:szCs w:val="28"/>
        </w:rPr>
        <w:t xml:space="preserve"> настоящего Порядка, оформляются приказом министерства</w:t>
      </w:r>
      <w:r w:rsidR="002615BD" w:rsidRPr="00DD6A18">
        <w:rPr>
          <w:rFonts w:ascii="Times New Roman" w:hAnsi="Times New Roman" w:cs="Times New Roman"/>
          <w:sz w:val="28"/>
          <w:szCs w:val="28"/>
        </w:rPr>
        <w:t xml:space="preserve"> за подписью министра</w:t>
      </w:r>
      <w:r w:rsidR="00A66ED0" w:rsidRPr="00DD6A18">
        <w:rPr>
          <w:rFonts w:ascii="Times New Roman" w:hAnsi="Times New Roman" w:cs="Times New Roman"/>
          <w:sz w:val="28"/>
          <w:szCs w:val="28"/>
        </w:rPr>
        <w:t xml:space="preserve"> спорта и </w:t>
      </w:r>
      <w:r w:rsidR="00A66ED0" w:rsidRPr="00252EDB">
        <w:rPr>
          <w:rFonts w:ascii="Times New Roman" w:hAnsi="Times New Roman" w:cs="Times New Roman"/>
          <w:spacing w:val="-2"/>
          <w:sz w:val="28"/>
          <w:szCs w:val="28"/>
        </w:rPr>
        <w:t>туризма Кировской области</w:t>
      </w:r>
      <w:r w:rsidR="00DB231E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или лица</w:t>
      </w:r>
      <w:r w:rsidR="00645269" w:rsidRPr="00252EDB">
        <w:rPr>
          <w:rFonts w:ascii="Times New Roman" w:hAnsi="Times New Roman" w:cs="Times New Roman"/>
          <w:spacing w:val="-2"/>
          <w:sz w:val="28"/>
          <w:szCs w:val="28"/>
        </w:rPr>
        <w:t>, исполняющего обязанности министра</w:t>
      </w:r>
      <w:r w:rsidR="00A66ED0" w:rsidRPr="00252ED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B231E" w:rsidRPr="00DD6A18">
        <w:rPr>
          <w:rFonts w:ascii="Times New Roman" w:hAnsi="Times New Roman" w:cs="Times New Roman"/>
          <w:sz w:val="28"/>
          <w:szCs w:val="28"/>
        </w:rPr>
        <w:br/>
      </w:r>
      <w:r w:rsidR="002615BD" w:rsidRPr="00DD6A18">
        <w:rPr>
          <w:rFonts w:ascii="Times New Roman" w:hAnsi="Times New Roman" w:cs="Times New Roman"/>
          <w:sz w:val="28"/>
          <w:szCs w:val="28"/>
        </w:rPr>
        <w:t>в течении</w:t>
      </w:r>
      <w:r w:rsidR="00DB231E" w:rsidRPr="00DD6A18">
        <w:rPr>
          <w:rFonts w:ascii="Times New Roman" w:hAnsi="Times New Roman" w:cs="Times New Roman"/>
          <w:sz w:val="28"/>
          <w:szCs w:val="28"/>
        </w:rPr>
        <w:t xml:space="preserve"> пяти рабочих дней с момента регистрации заявк</w:t>
      </w:r>
      <w:r w:rsidR="00645269">
        <w:rPr>
          <w:rFonts w:ascii="Times New Roman" w:hAnsi="Times New Roman" w:cs="Times New Roman"/>
          <w:sz w:val="28"/>
          <w:szCs w:val="28"/>
        </w:rPr>
        <w:t>и</w:t>
      </w:r>
      <w:r w:rsidR="00DB231E" w:rsidRPr="00DD6A18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645269">
        <w:rPr>
          <w:rFonts w:ascii="Times New Roman" w:hAnsi="Times New Roman" w:cs="Times New Roman"/>
          <w:sz w:val="28"/>
          <w:szCs w:val="28"/>
        </w:rPr>
        <w:br/>
      </w:r>
      <w:r w:rsidR="00DB231E" w:rsidRPr="00DD6A18">
        <w:rPr>
          <w:rFonts w:ascii="Times New Roman" w:hAnsi="Times New Roman" w:cs="Times New Roman"/>
          <w:sz w:val="28"/>
          <w:szCs w:val="28"/>
        </w:rPr>
        <w:t>в отборе</w:t>
      </w:r>
      <w:r w:rsidRPr="00DD6A18">
        <w:rPr>
          <w:rFonts w:ascii="Times New Roman" w:hAnsi="Times New Roman" w:cs="Times New Roman"/>
          <w:sz w:val="28"/>
          <w:szCs w:val="28"/>
        </w:rPr>
        <w:t>.</w:t>
      </w:r>
    </w:p>
    <w:p w14:paraId="10C362D1" w14:textId="1A997B7F" w:rsidR="006F3544" w:rsidRPr="003D1B53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78B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Министерство в течение пяти календарных дней со дня подписания приказа</w:t>
      </w:r>
      <w:r w:rsidR="00A66ED0">
        <w:rPr>
          <w:rFonts w:ascii="Times New Roman" w:hAnsi="Times New Roman" w:cs="Times New Roman"/>
          <w:sz w:val="28"/>
          <w:szCs w:val="28"/>
        </w:rPr>
        <w:t xml:space="preserve"> о принятом решении размещает на официальном сайте министерства </w:t>
      </w:r>
      <w:r w:rsidR="00A66ED0" w:rsidRPr="003D1B53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A66ED0" w:rsidRPr="003D1B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https://sport.kirovreg.ru</w:t>
        </w:r>
      </w:hyperlink>
      <w:r w:rsidR="00A66ED0" w:rsidRPr="003D1B53">
        <w:rPr>
          <w:rFonts w:ascii="Times New Roman" w:hAnsi="Times New Roman" w:cs="Times New Roman"/>
          <w:sz w:val="28"/>
          <w:szCs w:val="28"/>
        </w:rPr>
        <w:t>):</w:t>
      </w:r>
    </w:p>
    <w:p w14:paraId="4EE7F854" w14:textId="282612E4" w:rsidR="006F3544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организаций,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которых допущены к участию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 w:rsidR="006F3544">
        <w:rPr>
          <w:rFonts w:ascii="Times New Roman" w:hAnsi="Times New Roman" w:cs="Times New Roman"/>
          <w:sz w:val="28"/>
          <w:szCs w:val="28"/>
        </w:rPr>
        <w:t>;</w:t>
      </w:r>
    </w:p>
    <w:p w14:paraId="4268C89F" w14:textId="6C7B5282" w:rsidR="00FF0056" w:rsidRPr="003807D3" w:rsidRDefault="00FF0056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D3">
        <w:rPr>
          <w:rFonts w:ascii="Times New Roman" w:hAnsi="Times New Roman" w:cs="Times New Roman"/>
          <w:sz w:val="28"/>
          <w:szCs w:val="28"/>
        </w:rPr>
        <w:t>дат</w:t>
      </w:r>
      <w:r w:rsidR="00E64429">
        <w:rPr>
          <w:rFonts w:ascii="Times New Roman" w:hAnsi="Times New Roman" w:cs="Times New Roman"/>
          <w:sz w:val="28"/>
          <w:szCs w:val="28"/>
        </w:rPr>
        <w:t>у</w:t>
      </w:r>
      <w:r w:rsidRPr="003807D3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</w:t>
      </w:r>
      <w:r w:rsidR="007E78B5">
        <w:rPr>
          <w:rFonts w:ascii="Times New Roman" w:hAnsi="Times New Roman" w:cs="Times New Roman"/>
          <w:sz w:val="28"/>
          <w:szCs w:val="28"/>
        </w:rPr>
        <w:t xml:space="preserve"> </w:t>
      </w:r>
      <w:r w:rsidR="00E64429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A66ED0">
        <w:rPr>
          <w:rFonts w:ascii="Times New Roman" w:hAnsi="Times New Roman" w:cs="Times New Roman"/>
          <w:sz w:val="28"/>
          <w:szCs w:val="28"/>
        </w:rPr>
        <w:t xml:space="preserve">в отборе </w:t>
      </w:r>
      <w:r w:rsidR="007E78B5">
        <w:rPr>
          <w:rFonts w:ascii="Times New Roman" w:hAnsi="Times New Roman" w:cs="Times New Roman"/>
          <w:sz w:val="28"/>
          <w:szCs w:val="28"/>
        </w:rPr>
        <w:t>министерством</w:t>
      </w:r>
      <w:r w:rsidRPr="003807D3">
        <w:rPr>
          <w:rFonts w:ascii="Times New Roman" w:hAnsi="Times New Roman" w:cs="Times New Roman"/>
          <w:sz w:val="28"/>
          <w:szCs w:val="28"/>
        </w:rPr>
        <w:t>;</w:t>
      </w:r>
    </w:p>
    <w:p w14:paraId="5FDB11EC" w14:textId="54229E0E" w:rsidR="00FF0056" w:rsidRPr="003807D3" w:rsidRDefault="00FF0056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D3">
        <w:rPr>
          <w:rFonts w:ascii="Times New Roman" w:hAnsi="Times New Roman" w:cs="Times New Roman"/>
          <w:sz w:val="28"/>
          <w:szCs w:val="28"/>
        </w:rPr>
        <w:t>дат</w:t>
      </w:r>
      <w:r w:rsidR="00E64429">
        <w:rPr>
          <w:rFonts w:ascii="Times New Roman" w:hAnsi="Times New Roman" w:cs="Times New Roman"/>
          <w:sz w:val="28"/>
          <w:szCs w:val="28"/>
        </w:rPr>
        <w:t>у,</w:t>
      </w:r>
      <w:r w:rsidRPr="003807D3">
        <w:rPr>
          <w:rFonts w:ascii="Times New Roman" w:hAnsi="Times New Roman" w:cs="Times New Roman"/>
          <w:sz w:val="28"/>
          <w:szCs w:val="28"/>
        </w:rPr>
        <w:t xml:space="preserve"> время и место оценки заявок</w:t>
      </w:r>
      <w:r w:rsidR="00A66ED0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Pr="003807D3">
        <w:rPr>
          <w:rFonts w:ascii="Times New Roman" w:hAnsi="Times New Roman" w:cs="Times New Roman"/>
          <w:sz w:val="28"/>
          <w:szCs w:val="28"/>
        </w:rPr>
        <w:t>;</w:t>
      </w:r>
    </w:p>
    <w:p w14:paraId="1F8FD30D" w14:textId="0C0903C9" w:rsidR="00FF0056" w:rsidRPr="003807D3" w:rsidRDefault="00FF0056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DB">
        <w:rPr>
          <w:rFonts w:ascii="Times New Roman" w:hAnsi="Times New Roman" w:cs="Times New Roman"/>
          <w:spacing w:val="-2"/>
          <w:sz w:val="28"/>
          <w:szCs w:val="28"/>
        </w:rPr>
        <w:t>информаци</w:t>
      </w:r>
      <w:r w:rsidR="00E64429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ю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>об участниках отбора,</w:t>
      </w:r>
      <w:r w:rsidR="003807D3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заявки </w:t>
      </w:r>
      <w:r w:rsidR="00A66ED0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на участие в отборе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которых </w:t>
      </w:r>
      <w:r w:rsidRPr="003807D3">
        <w:rPr>
          <w:rFonts w:ascii="Times New Roman" w:hAnsi="Times New Roman" w:cs="Times New Roman"/>
          <w:sz w:val="28"/>
          <w:szCs w:val="28"/>
        </w:rPr>
        <w:t>были рассмотрены;</w:t>
      </w:r>
    </w:p>
    <w:p w14:paraId="5E44BCF0" w14:textId="2CA1EA67" w:rsidR="00584866" w:rsidRDefault="00FF0056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DB">
        <w:rPr>
          <w:rFonts w:ascii="Times New Roman" w:hAnsi="Times New Roman" w:cs="Times New Roman"/>
          <w:spacing w:val="-2"/>
          <w:sz w:val="28"/>
          <w:szCs w:val="28"/>
        </w:rPr>
        <w:t>информаци</w:t>
      </w:r>
      <w:r w:rsidR="00E64429" w:rsidRPr="00252EDB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об участниках отбора,</w:t>
      </w:r>
      <w:r w:rsidR="003807D3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>заявки</w:t>
      </w:r>
      <w:r w:rsidR="003807D3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4429" w:rsidRPr="00252EDB">
        <w:rPr>
          <w:rFonts w:ascii="Times New Roman" w:hAnsi="Times New Roman" w:cs="Times New Roman"/>
          <w:spacing w:val="-2"/>
          <w:sz w:val="28"/>
          <w:szCs w:val="28"/>
        </w:rPr>
        <w:t>на участие в отбо</w:t>
      </w:r>
      <w:r w:rsidR="00A66ED0" w:rsidRPr="00252ED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E64429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3807D3">
        <w:rPr>
          <w:rFonts w:ascii="Times New Roman" w:hAnsi="Times New Roman" w:cs="Times New Roman"/>
          <w:sz w:val="28"/>
          <w:szCs w:val="28"/>
        </w:rPr>
        <w:t xml:space="preserve"> были отклонены, </w:t>
      </w:r>
      <w:r w:rsidR="00E64429">
        <w:rPr>
          <w:rFonts w:ascii="Times New Roman" w:hAnsi="Times New Roman" w:cs="Times New Roman"/>
          <w:sz w:val="28"/>
          <w:szCs w:val="28"/>
        </w:rPr>
        <w:t>с</w:t>
      </w:r>
      <w:r w:rsidRPr="003807D3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</w:t>
      </w:r>
      <w:r w:rsidR="00A66ED0">
        <w:rPr>
          <w:rFonts w:ascii="Times New Roman" w:hAnsi="Times New Roman" w:cs="Times New Roman"/>
          <w:sz w:val="28"/>
          <w:szCs w:val="28"/>
        </w:rPr>
        <w:t>.</w:t>
      </w:r>
    </w:p>
    <w:p w14:paraId="759DD46F" w14:textId="640CA729" w:rsidR="00AD4D8E" w:rsidRDefault="00FD5734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</w:t>
      </w:r>
      <w:r w:rsidR="00AD4D8E" w:rsidRPr="002E787D">
        <w:rPr>
          <w:rFonts w:ascii="Times New Roman" w:hAnsi="Times New Roman" w:cs="Times New Roman"/>
          <w:sz w:val="28"/>
          <w:szCs w:val="28"/>
        </w:rPr>
        <w:t xml:space="preserve">аправляет организациям, в отношении заявок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 w:rsidR="00AD4D8E" w:rsidRPr="002E787D">
        <w:rPr>
          <w:rFonts w:ascii="Times New Roman" w:hAnsi="Times New Roman" w:cs="Times New Roman"/>
          <w:sz w:val="28"/>
          <w:szCs w:val="28"/>
        </w:rPr>
        <w:t xml:space="preserve"> которых приняты решения об отказе в допуске к участию в </w:t>
      </w:r>
      <w:r w:rsidR="006731D6" w:rsidRPr="00252EDB">
        <w:rPr>
          <w:rFonts w:ascii="Times New Roman" w:hAnsi="Times New Roman" w:cs="Times New Roman"/>
          <w:spacing w:val="-2"/>
          <w:sz w:val="28"/>
          <w:szCs w:val="28"/>
        </w:rPr>
        <w:t>отборе</w:t>
      </w:r>
      <w:r w:rsidR="00AD4D8E" w:rsidRPr="00252EDB">
        <w:rPr>
          <w:rFonts w:ascii="Times New Roman" w:hAnsi="Times New Roman" w:cs="Times New Roman"/>
          <w:spacing w:val="-2"/>
          <w:sz w:val="28"/>
          <w:szCs w:val="28"/>
        </w:rPr>
        <w:t>, по электронной почте уведомления о принятом решении с указанием</w:t>
      </w:r>
      <w:r w:rsidR="00AD4D8E" w:rsidRPr="002E787D">
        <w:rPr>
          <w:rFonts w:ascii="Times New Roman" w:hAnsi="Times New Roman" w:cs="Times New Roman"/>
          <w:sz w:val="28"/>
          <w:szCs w:val="28"/>
        </w:rPr>
        <w:t xml:space="preserve"> причин отказа.</w:t>
      </w:r>
    </w:p>
    <w:p w14:paraId="42EBAEFE" w14:textId="69B3FF6C" w:rsidR="00AD4D8E" w:rsidRPr="00FA7A7D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7D">
        <w:rPr>
          <w:rFonts w:ascii="Times New Roman" w:hAnsi="Times New Roman" w:cs="Times New Roman"/>
          <w:sz w:val="28"/>
          <w:szCs w:val="28"/>
        </w:rPr>
        <w:t>2.</w:t>
      </w:r>
      <w:r w:rsidR="00EC2BB2" w:rsidRPr="00FA7A7D">
        <w:rPr>
          <w:rFonts w:ascii="Times New Roman" w:hAnsi="Times New Roman" w:cs="Times New Roman"/>
          <w:sz w:val="28"/>
          <w:szCs w:val="28"/>
        </w:rPr>
        <w:t>2</w:t>
      </w:r>
      <w:r w:rsidR="001F28BD" w:rsidRPr="00FA7A7D">
        <w:rPr>
          <w:rFonts w:ascii="Times New Roman" w:hAnsi="Times New Roman" w:cs="Times New Roman"/>
          <w:sz w:val="28"/>
          <w:szCs w:val="28"/>
        </w:rPr>
        <w:t>0</w:t>
      </w:r>
      <w:r w:rsidRPr="00FA7A7D">
        <w:rPr>
          <w:rFonts w:ascii="Times New Roman" w:hAnsi="Times New Roman" w:cs="Times New Roman"/>
          <w:sz w:val="28"/>
          <w:szCs w:val="28"/>
        </w:rPr>
        <w:t>. З</w:t>
      </w:r>
      <w:r w:rsidRPr="00FA7A7D">
        <w:rPr>
          <w:rFonts w:ascii="Times New Roman" w:eastAsia="Times New Roman" w:hAnsi="Times New Roman" w:cs="Times New Roman"/>
          <w:sz w:val="28"/>
          <w:szCs w:val="28"/>
        </w:rPr>
        <w:t xml:space="preserve">аявки на участие в </w:t>
      </w:r>
      <w:r w:rsidR="006731D6" w:rsidRPr="00FA7A7D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FA7A7D">
        <w:rPr>
          <w:rFonts w:ascii="Times New Roman" w:eastAsia="Times New Roman" w:hAnsi="Times New Roman" w:cs="Times New Roman"/>
          <w:sz w:val="28"/>
          <w:szCs w:val="28"/>
        </w:rPr>
        <w:t xml:space="preserve">, допущенные к участию в </w:t>
      </w:r>
      <w:r w:rsidR="006731D6" w:rsidRPr="00FA7A7D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FA7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1D6" w:rsidRPr="00FA7A7D">
        <w:rPr>
          <w:rFonts w:ascii="Times New Roman" w:eastAsia="Times New Roman" w:hAnsi="Times New Roman" w:cs="Times New Roman"/>
          <w:sz w:val="28"/>
          <w:szCs w:val="28"/>
        </w:rPr>
        <w:br/>
      </w:r>
      <w:r w:rsidRPr="00252E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</w:t>
      </w:r>
      <w:r w:rsidR="00657DC1" w:rsidRPr="00252EDB">
        <w:rPr>
          <w:rFonts w:ascii="Times New Roman" w:eastAsia="Times New Roman" w:hAnsi="Times New Roman" w:cs="Times New Roman"/>
          <w:spacing w:val="-2"/>
          <w:sz w:val="28"/>
          <w:szCs w:val="28"/>
        </w:rPr>
        <w:t>пяти</w:t>
      </w:r>
      <w:r w:rsidRPr="00252E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рабочих дней после даты окончания приема заявок на участие </w:t>
      </w:r>
      <w:r w:rsidRPr="00FA7A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31D6" w:rsidRPr="00FA7A7D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FA7A7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направляет членам комиссии.</w:t>
      </w:r>
    </w:p>
    <w:p w14:paraId="66A52C19" w14:textId="7DA54E93" w:rsidR="00AD4D8E" w:rsidRPr="00116337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7D">
        <w:rPr>
          <w:rFonts w:ascii="Times New Roman" w:hAnsi="Times New Roman" w:cs="Times New Roman"/>
          <w:sz w:val="28"/>
          <w:szCs w:val="28"/>
        </w:rPr>
        <w:t>2.</w:t>
      </w:r>
      <w:r w:rsidR="00EC2BB2" w:rsidRPr="00FA7A7D">
        <w:rPr>
          <w:rFonts w:ascii="Times New Roman" w:hAnsi="Times New Roman" w:cs="Times New Roman"/>
          <w:sz w:val="28"/>
          <w:szCs w:val="28"/>
        </w:rPr>
        <w:t>2</w:t>
      </w:r>
      <w:r w:rsidR="001F28BD" w:rsidRPr="00FA7A7D">
        <w:rPr>
          <w:rFonts w:ascii="Times New Roman" w:hAnsi="Times New Roman" w:cs="Times New Roman"/>
          <w:sz w:val="28"/>
          <w:szCs w:val="28"/>
        </w:rPr>
        <w:t>1</w:t>
      </w:r>
      <w:r w:rsidRPr="00FA7A7D">
        <w:rPr>
          <w:rFonts w:ascii="Times New Roman" w:hAnsi="Times New Roman" w:cs="Times New Roman"/>
          <w:sz w:val="28"/>
          <w:szCs w:val="28"/>
        </w:rPr>
        <w:t xml:space="preserve">. </w:t>
      </w:r>
      <w:r w:rsidRPr="00252E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Комиссия в течение </w:t>
      </w:r>
      <w:r w:rsidR="003D1B53" w:rsidRPr="00252EDB">
        <w:rPr>
          <w:rFonts w:ascii="Times New Roman" w:eastAsia="Times New Roman" w:hAnsi="Times New Roman" w:cs="Times New Roman"/>
          <w:spacing w:val="-4"/>
          <w:sz w:val="28"/>
          <w:szCs w:val="28"/>
        </w:rPr>
        <w:t>десяти</w:t>
      </w:r>
      <w:r w:rsidRPr="00252E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рабочих дней с даты окончания приема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заявок на участие в </w:t>
      </w:r>
      <w:r w:rsidR="006731D6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="00917CA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99B583" w14:textId="0E45A794" w:rsidR="00AD4D8E" w:rsidRPr="00B90ED9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по балльной системе и определяет итоговый балл каждой заявки 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55B26" w14:textId="4509ACB6" w:rsidR="00AD4D8E" w:rsidRDefault="00AD4D8E" w:rsidP="00FE62D4">
      <w:pPr>
        <w:pStyle w:val="ConsPlusNormal"/>
        <w:tabs>
          <w:tab w:val="left" w:pos="1134"/>
          <w:tab w:val="left" w:pos="42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 ранжирование организаций в порядке убывания по набранным баллам;</w:t>
      </w:r>
    </w:p>
    <w:p w14:paraId="3C16A49C" w14:textId="7FE8D9D5" w:rsidR="00AD4D8E" w:rsidRDefault="00AD4D8E" w:rsidP="00FE62D4">
      <w:pPr>
        <w:pStyle w:val="ConsPlusNormal"/>
        <w:tabs>
          <w:tab w:val="left" w:pos="1134"/>
          <w:tab w:val="left" w:pos="42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победителя </w:t>
      </w:r>
      <w:r w:rsidR="006731D6">
        <w:rPr>
          <w:rFonts w:ascii="Times New Roman" w:eastAsia="Times New Roman" w:hAnsi="Times New Roman" w:cs="Times New Roman"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B5CC6A" w14:textId="240D6627" w:rsidR="00AD4D8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C1">
        <w:rPr>
          <w:rFonts w:ascii="Times New Roman" w:hAnsi="Times New Roman" w:cs="Times New Roman"/>
          <w:sz w:val="28"/>
          <w:szCs w:val="28"/>
        </w:rPr>
        <w:t>2.</w:t>
      </w:r>
      <w:r w:rsidR="00EC2BB2" w:rsidRPr="00C61EC1">
        <w:rPr>
          <w:rFonts w:ascii="Times New Roman" w:hAnsi="Times New Roman" w:cs="Times New Roman"/>
          <w:sz w:val="28"/>
          <w:szCs w:val="28"/>
        </w:rPr>
        <w:t>2</w:t>
      </w:r>
      <w:r w:rsidR="00C61EC1" w:rsidRPr="00C61EC1">
        <w:rPr>
          <w:rFonts w:ascii="Times New Roman" w:hAnsi="Times New Roman" w:cs="Times New Roman"/>
          <w:sz w:val="28"/>
          <w:szCs w:val="28"/>
        </w:rPr>
        <w:t>2</w:t>
      </w:r>
      <w:r w:rsidRPr="00C61EC1">
        <w:rPr>
          <w:rFonts w:ascii="Times New Roman" w:hAnsi="Times New Roman" w:cs="Times New Roman"/>
          <w:sz w:val="28"/>
          <w:szCs w:val="28"/>
        </w:rPr>
        <w:t xml:space="preserve">. Победителем </w:t>
      </w:r>
      <w:r w:rsidR="006731D6" w:rsidRPr="00C61EC1">
        <w:rPr>
          <w:rFonts w:ascii="Times New Roman" w:hAnsi="Times New Roman" w:cs="Times New Roman"/>
          <w:sz w:val="28"/>
          <w:szCs w:val="28"/>
        </w:rPr>
        <w:t>отбора</w:t>
      </w:r>
      <w:r w:rsidRPr="00C61EC1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2E6474" w:rsidRPr="00C61EC1">
        <w:rPr>
          <w:rFonts w:ascii="Times New Roman" w:hAnsi="Times New Roman" w:cs="Times New Roman"/>
          <w:sz w:val="28"/>
          <w:szCs w:val="28"/>
        </w:rPr>
        <w:t>организация</w:t>
      </w:r>
      <w:r w:rsidRPr="00C61EC1">
        <w:rPr>
          <w:rFonts w:ascii="Times New Roman" w:hAnsi="Times New Roman" w:cs="Times New Roman"/>
          <w:sz w:val="28"/>
          <w:szCs w:val="28"/>
        </w:rPr>
        <w:t xml:space="preserve">, заявка на участие в </w:t>
      </w:r>
      <w:r w:rsidR="006731D6" w:rsidRPr="00C61EC1">
        <w:rPr>
          <w:rFonts w:ascii="Times New Roman" w:hAnsi="Times New Roman" w:cs="Times New Roman"/>
          <w:sz w:val="28"/>
          <w:szCs w:val="28"/>
        </w:rPr>
        <w:t>отборе</w:t>
      </w:r>
      <w:r w:rsidRPr="00C61EC1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2E6474" w:rsidRPr="00C61EC1">
        <w:rPr>
          <w:rFonts w:ascii="Times New Roman" w:hAnsi="Times New Roman" w:cs="Times New Roman"/>
          <w:sz w:val="28"/>
          <w:szCs w:val="28"/>
        </w:rPr>
        <w:t>й</w:t>
      </w:r>
      <w:r w:rsidRPr="00C61EC1">
        <w:rPr>
          <w:rFonts w:ascii="Times New Roman" w:hAnsi="Times New Roman" w:cs="Times New Roman"/>
          <w:sz w:val="28"/>
          <w:szCs w:val="28"/>
        </w:rPr>
        <w:t xml:space="preserve"> набрала наибольшее количество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FCCE3" w14:textId="5D6D7479" w:rsidR="00AD4D8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C1">
        <w:rPr>
          <w:rFonts w:ascii="Times New Roman" w:hAnsi="Times New Roman" w:cs="Times New Roman"/>
          <w:sz w:val="28"/>
          <w:szCs w:val="28"/>
        </w:rPr>
        <w:t>2.2</w:t>
      </w:r>
      <w:r w:rsidR="00C61EC1" w:rsidRPr="00C61EC1">
        <w:rPr>
          <w:rFonts w:ascii="Times New Roman" w:hAnsi="Times New Roman" w:cs="Times New Roman"/>
          <w:sz w:val="28"/>
          <w:szCs w:val="28"/>
        </w:rPr>
        <w:t>3</w:t>
      </w:r>
      <w:r w:rsidRPr="00C61EC1">
        <w:rPr>
          <w:rFonts w:ascii="Times New Roman" w:hAnsi="Times New Roman" w:cs="Times New Roman"/>
          <w:sz w:val="28"/>
          <w:szCs w:val="28"/>
        </w:rPr>
        <w:t xml:space="preserve">.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Результаты </w:t>
      </w:r>
      <w:r w:rsidR="006731D6" w:rsidRPr="00252EDB">
        <w:rPr>
          <w:rFonts w:ascii="Times New Roman" w:hAnsi="Times New Roman" w:cs="Times New Roman"/>
          <w:spacing w:val="-2"/>
          <w:sz w:val="28"/>
          <w:szCs w:val="28"/>
        </w:rPr>
        <w:t>отбора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двух рабочих дней со дня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оформляются протоколом заседания комиссии, в который заносятся сведения о членах комиссии</w:t>
      </w:r>
      <w:r w:rsidR="00C61E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голосования </w:t>
      </w:r>
      <w:r w:rsidR="00C61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о лицах, голосовавших против принятия решения и потребовавших внести запись об этом в итоговый протокол), об особом мнении </w:t>
      </w:r>
      <w:r w:rsidR="00C61EC1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комиссии, которое они потребовали внести в итоговый протокол, о наличии у </w:t>
      </w:r>
      <w:r w:rsidR="00C61EC1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 конфликта интересов в отношении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>рассматриваемых вопросов, информация о победителе</w:t>
      </w:r>
      <w:r w:rsidR="003807D3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отбора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– победителя </w:t>
      </w:r>
      <w:r w:rsidR="006731D6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, ее основной государственный регистрационный номер и (или) идентификационный номер налогоплательщика). </w:t>
      </w:r>
    </w:p>
    <w:p w14:paraId="1413D3CB" w14:textId="77777777" w:rsidR="00AD4D8E" w:rsidRDefault="00AD4D8E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председательствующим на заседании комиссии и секретарем комиссии.</w:t>
      </w:r>
    </w:p>
    <w:p w14:paraId="57B0D67B" w14:textId="0504D2C0" w:rsidR="00AD4D8E" w:rsidRDefault="00AD4D8E" w:rsidP="00FE62D4">
      <w:pPr>
        <w:pStyle w:val="ConsPlusNormal"/>
        <w:tabs>
          <w:tab w:val="left" w:pos="1134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1F09">
        <w:rPr>
          <w:rFonts w:ascii="Times New Roman" w:hAnsi="Times New Roman" w:cs="Times New Roman"/>
          <w:sz w:val="28"/>
          <w:szCs w:val="28"/>
        </w:rPr>
        <w:t>4</w:t>
      </w:r>
      <w:r w:rsidRPr="00B43531">
        <w:rPr>
          <w:rFonts w:ascii="Times New Roman" w:hAnsi="Times New Roman" w:cs="Times New Roman"/>
          <w:sz w:val="28"/>
          <w:szCs w:val="28"/>
        </w:rPr>
        <w:t xml:space="preserve">. 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6731D6">
        <w:rPr>
          <w:rFonts w:ascii="Times New Roman" w:hAnsi="Times New Roman" w:cs="Times New Roman"/>
          <w:sz w:val="28"/>
          <w:szCs w:val="28"/>
        </w:rPr>
        <w:t>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531">
        <w:rPr>
          <w:rFonts w:ascii="Times New Roman" w:hAnsi="Times New Roman" w:cs="Times New Roman"/>
          <w:sz w:val="28"/>
          <w:szCs w:val="28"/>
        </w:rPr>
        <w:t>и прилагаемые к ним документы организациям не возвращаются.</w:t>
      </w:r>
    </w:p>
    <w:p w14:paraId="589FDCA8" w14:textId="7DBF2948" w:rsidR="001835ED" w:rsidRPr="00DD6A18" w:rsidRDefault="001835ED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 xml:space="preserve">2.25. Комиссия в течение двух рабочих дней со дня проведения заседания комиссии направляет в министерство оформленный протокол </w:t>
      </w:r>
      <w:r w:rsidRPr="00DD6A18">
        <w:rPr>
          <w:rFonts w:ascii="Times New Roman" w:hAnsi="Times New Roman" w:cs="Times New Roman"/>
          <w:sz w:val="28"/>
          <w:szCs w:val="28"/>
        </w:rPr>
        <w:br/>
        <w:t xml:space="preserve">о результатах проведения отбора с указанием информации о победителе отбора (наименование организации – победителя отбора, ее основной государственный регистрационный номер и (или) идентификационный номер налогоплательщика). </w:t>
      </w:r>
    </w:p>
    <w:p w14:paraId="36210E51" w14:textId="446B341C" w:rsidR="00AD4D8E" w:rsidRDefault="00AD4D8E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2.2</w:t>
      </w:r>
      <w:r w:rsidR="001835ED" w:rsidRPr="00DD6A18">
        <w:rPr>
          <w:rFonts w:ascii="Times New Roman" w:hAnsi="Times New Roman" w:cs="Times New Roman"/>
          <w:sz w:val="28"/>
          <w:szCs w:val="28"/>
        </w:rPr>
        <w:t>6</w:t>
      </w:r>
      <w:r w:rsidRPr="00DD6A18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1835ED" w:rsidRPr="00DD6A1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</w:t>
      </w:r>
      <w:r w:rsidR="001835ED"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протокола заседания комиссии </w:t>
      </w:r>
      <w:r w:rsidRPr="00252EDB"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организации – победителю </w:t>
      </w:r>
      <w:r w:rsidR="006731D6" w:rsidRPr="00252EDB">
        <w:rPr>
          <w:rFonts w:ascii="Times New Roman" w:hAnsi="Times New Roman" w:cs="Times New Roman"/>
          <w:spacing w:val="-2"/>
          <w:sz w:val="28"/>
          <w:szCs w:val="28"/>
        </w:rPr>
        <w:t>отбора</w:t>
      </w:r>
      <w:r w:rsidR="006731D6" w:rsidRPr="00DD6A18">
        <w:rPr>
          <w:rFonts w:ascii="Times New Roman" w:hAnsi="Times New Roman" w:cs="Times New Roman"/>
          <w:sz w:val="28"/>
          <w:szCs w:val="28"/>
        </w:rPr>
        <w:t xml:space="preserve"> </w:t>
      </w:r>
      <w:r w:rsidRPr="00DD6A18">
        <w:rPr>
          <w:rFonts w:ascii="Times New Roman" w:hAnsi="Times New Roman" w:cs="Times New Roman"/>
          <w:sz w:val="28"/>
          <w:szCs w:val="28"/>
        </w:rPr>
        <w:t xml:space="preserve">по электронной почте уведомление о признании организации победителем </w:t>
      </w:r>
      <w:r w:rsidR="006731D6" w:rsidRPr="00DD6A18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DD6A18">
        <w:rPr>
          <w:rFonts w:ascii="Times New Roman" w:hAnsi="Times New Roman" w:cs="Times New Roman"/>
          <w:sz w:val="28"/>
          <w:szCs w:val="28"/>
        </w:rPr>
        <w:t xml:space="preserve">с предложением о подписании соглашения </w:t>
      </w:r>
      <w:r w:rsidR="002E6474" w:rsidRPr="00DD6A18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DD6A18">
        <w:rPr>
          <w:rFonts w:ascii="Times New Roman" w:hAnsi="Times New Roman" w:cs="Times New Roman"/>
          <w:sz w:val="28"/>
          <w:szCs w:val="28"/>
        </w:rPr>
        <w:t>.</w:t>
      </w:r>
    </w:p>
    <w:p w14:paraId="75720F0F" w14:textId="2D2F06E7" w:rsidR="00ED7192" w:rsidRDefault="00ED7192" w:rsidP="00FE62D4">
      <w:pPr>
        <w:pStyle w:val="ConsPlusNormal"/>
        <w:tabs>
          <w:tab w:val="left" w:pos="1276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E68DF6" w14:textId="30289EA8" w:rsidR="00176A78" w:rsidRDefault="002953EF" w:rsidP="00FE62D4">
      <w:pPr>
        <w:pStyle w:val="ConsPlusNormal"/>
        <w:tabs>
          <w:tab w:val="left" w:pos="1276"/>
          <w:tab w:val="left" w:pos="425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76A78" w:rsidRPr="00176A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3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A78" w:rsidRPr="00176A78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7A4F0A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</w:t>
      </w:r>
      <w:r w:rsidR="00176A78" w:rsidRPr="00176A78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14:paraId="77E0D288" w14:textId="77777777" w:rsidR="00661560" w:rsidRDefault="00661560" w:rsidP="00FE62D4">
      <w:pPr>
        <w:pStyle w:val="ConsPlusNormal"/>
        <w:tabs>
          <w:tab w:val="left" w:pos="1276"/>
          <w:tab w:val="left" w:pos="4253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2F953" w14:textId="5D230718" w:rsidR="00DA350A" w:rsidRDefault="002953EF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BCE" w:rsidRPr="003D4BCE">
        <w:rPr>
          <w:rFonts w:ascii="Times New Roman" w:hAnsi="Times New Roman" w:cs="Times New Roman"/>
          <w:sz w:val="28"/>
          <w:szCs w:val="28"/>
        </w:rPr>
        <w:t xml:space="preserve">.1. </w:t>
      </w:r>
      <w:r w:rsidR="006F0AA8">
        <w:rPr>
          <w:rFonts w:ascii="Times New Roman" w:hAnsi="Times New Roman" w:cs="Times New Roman"/>
          <w:sz w:val="28"/>
          <w:szCs w:val="28"/>
        </w:rPr>
        <w:t>П</w:t>
      </w:r>
      <w:r w:rsidR="00310517">
        <w:rPr>
          <w:rFonts w:ascii="Times New Roman" w:hAnsi="Times New Roman" w:cs="Times New Roman"/>
          <w:sz w:val="28"/>
          <w:szCs w:val="28"/>
        </w:rPr>
        <w:t>редоставлени</w:t>
      </w:r>
      <w:r w:rsidR="006F0AA8">
        <w:rPr>
          <w:rFonts w:ascii="Times New Roman" w:hAnsi="Times New Roman" w:cs="Times New Roman"/>
          <w:sz w:val="28"/>
          <w:szCs w:val="28"/>
        </w:rPr>
        <w:t>е</w:t>
      </w:r>
      <w:r w:rsidR="0031051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3D4BCE" w:rsidRPr="003D4BCE">
        <w:rPr>
          <w:rFonts w:ascii="Times New Roman" w:hAnsi="Times New Roman" w:cs="Times New Roman"/>
          <w:sz w:val="28"/>
          <w:szCs w:val="28"/>
        </w:rPr>
        <w:t>организаци</w:t>
      </w:r>
      <w:r w:rsidR="006F0AA8">
        <w:rPr>
          <w:rFonts w:ascii="Times New Roman" w:hAnsi="Times New Roman" w:cs="Times New Roman"/>
          <w:sz w:val="28"/>
          <w:szCs w:val="28"/>
        </w:rPr>
        <w:t xml:space="preserve">и осуществляется </w:t>
      </w:r>
      <w:r w:rsidR="00DA350A" w:rsidRPr="00DA350A">
        <w:rPr>
          <w:rFonts w:ascii="Times New Roman" w:hAnsi="Times New Roman" w:cs="Times New Roman"/>
          <w:sz w:val="28"/>
          <w:szCs w:val="28"/>
        </w:rPr>
        <w:t xml:space="preserve">при условии заключения между министерством и организацией соглашения о предоставлении субсидии (далее – соглашение) в соответствии с типовой формой, установленной министерством финансов Кировской области, </w:t>
      </w:r>
      <w:r w:rsidR="00DA350A" w:rsidRPr="00DA350A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предусматривающего: </w:t>
      </w:r>
    </w:p>
    <w:p w14:paraId="3C43B6C0" w14:textId="77777777" w:rsidR="00DA350A" w:rsidRP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350A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и </w:t>
      </w:r>
      <w:r w:rsidR="00310517">
        <w:rPr>
          <w:rFonts w:ascii="Times New Roman" w:hAnsi="Times New Roman" w:cs="Times New Roman"/>
          <w:sz w:val="28"/>
          <w:szCs w:val="28"/>
        </w:rPr>
        <w:t>его</w:t>
      </w:r>
      <w:r w:rsidRPr="00DA350A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10517">
        <w:rPr>
          <w:rFonts w:ascii="Times New Roman" w:hAnsi="Times New Roman" w:cs="Times New Roman"/>
          <w:sz w:val="28"/>
          <w:szCs w:val="28"/>
        </w:rPr>
        <w:t>е</w:t>
      </w:r>
      <w:r w:rsidRPr="00DA35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C6B62D" w14:textId="7777777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4B83">
        <w:rPr>
          <w:rFonts w:ascii="Times New Roman" w:hAnsi="Times New Roman" w:cs="Times New Roman"/>
          <w:sz w:val="28"/>
          <w:szCs w:val="28"/>
        </w:rPr>
        <w:t xml:space="preserve">ребования к отчетности о </w:t>
      </w:r>
      <w:r>
        <w:rPr>
          <w:rFonts w:ascii="Times New Roman" w:hAnsi="Times New Roman" w:cs="Times New Roman"/>
          <w:sz w:val="28"/>
          <w:szCs w:val="28"/>
        </w:rPr>
        <w:t>достижении результат</w:t>
      </w:r>
      <w:r w:rsidR="0031051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субсидии, к отчетности о расходовании средств субсидии;</w:t>
      </w:r>
    </w:p>
    <w:p w14:paraId="3E478855" w14:textId="7777777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формы отче</w:t>
      </w:r>
      <w:r>
        <w:rPr>
          <w:rFonts w:ascii="Times New Roman" w:hAnsi="Times New Roman" w:cs="Times New Roman"/>
          <w:sz w:val="28"/>
          <w:szCs w:val="28"/>
        </w:rPr>
        <w:t>тности и сроки их представления;</w:t>
      </w:r>
    </w:p>
    <w:p w14:paraId="5945F041" w14:textId="1AC6825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C">
        <w:rPr>
          <w:rFonts w:ascii="Times New Roman" w:hAnsi="Times New Roman" w:cs="Times New Roman"/>
          <w:spacing w:val="-2"/>
          <w:sz w:val="28"/>
          <w:szCs w:val="28"/>
        </w:rPr>
        <w:t>условия о согласовании новых условий соглашения или о расторжении</w:t>
      </w:r>
      <w:r w:rsidRPr="00D0784B">
        <w:rPr>
          <w:rFonts w:ascii="Times New Roman" w:hAnsi="Times New Roman" w:cs="Times New Roman"/>
          <w:sz w:val="28"/>
          <w:szCs w:val="28"/>
        </w:rPr>
        <w:t xml:space="preserve"> соглашения при недостижении согласия по новым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4B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Pr="00D0784B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731D6">
        <w:rPr>
          <w:rFonts w:ascii="Times New Roman" w:hAnsi="Times New Roman" w:cs="Times New Roman"/>
          <w:sz w:val="28"/>
          <w:szCs w:val="28"/>
        </w:rPr>
        <w:t xml:space="preserve">в </w:t>
      </w:r>
      <w:r w:rsidRPr="005D1F09">
        <w:rPr>
          <w:rFonts w:ascii="Times New Roman" w:hAnsi="Times New Roman" w:cs="Times New Roman"/>
          <w:sz w:val="28"/>
          <w:szCs w:val="28"/>
        </w:rPr>
        <w:t>пункте 1.</w:t>
      </w:r>
      <w:r w:rsidR="002E6474" w:rsidRPr="005D1F09">
        <w:rPr>
          <w:rFonts w:ascii="Times New Roman" w:hAnsi="Times New Roman" w:cs="Times New Roman"/>
          <w:sz w:val="28"/>
          <w:szCs w:val="28"/>
        </w:rPr>
        <w:t>4</w:t>
      </w:r>
      <w:r w:rsidRPr="005D1F0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31D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784B"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EE379" w14:textId="7777777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25">
        <w:rPr>
          <w:rFonts w:ascii="Times New Roman" w:hAnsi="Times New Roman" w:cs="Times New Roman"/>
          <w:sz w:val="28"/>
          <w:szCs w:val="28"/>
        </w:rPr>
        <w:t xml:space="preserve">согласие на осуществление министерством проверки соблюдения </w:t>
      </w:r>
      <w:r w:rsidRPr="001A740C">
        <w:rPr>
          <w:rFonts w:ascii="Times New Roman" w:hAnsi="Times New Roman" w:cs="Times New Roman"/>
          <w:spacing w:val="-2"/>
          <w:sz w:val="28"/>
          <w:szCs w:val="28"/>
        </w:rPr>
        <w:t>порядка и условий предоставления субсидии, в том числе в части достижения</w:t>
      </w:r>
      <w:r w:rsidRPr="00821925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органами государственного финансового контроля </w:t>
      </w:r>
      <w:r w:rsidR="002D3B0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821925">
        <w:rPr>
          <w:rFonts w:ascii="Times New Roman" w:hAnsi="Times New Roman" w:cs="Times New Roman"/>
          <w:sz w:val="28"/>
          <w:szCs w:val="28"/>
        </w:rPr>
        <w:t xml:space="preserve">проверки соблюдения получателем субсидии порядка и условий предоставления субсидии в соответствии со </w:t>
      </w:r>
      <w:hyperlink r:id="rId13" w:history="1">
        <w:r w:rsidRPr="00124D8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124D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24D8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124D81">
        <w:rPr>
          <w:rFonts w:ascii="Times New Roman" w:hAnsi="Times New Roman" w:cs="Times New Roman"/>
          <w:sz w:val="28"/>
          <w:szCs w:val="28"/>
        </w:rPr>
        <w:t xml:space="preserve"> </w:t>
      </w:r>
      <w:r w:rsidRPr="0082192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098E72" w14:textId="7777777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C">
        <w:rPr>
          <w:rFonts w:ascii="Times New Roman" w:hAnsi="Times New Roman" w:cs="Times New Roman"/>
          <w:spacing w:val="-2"/>
          <w:sz w:val="28"/>
          <w:szCs w:val="28"/>
        </w:rPr>
        <w:t xml:space="preserve">запрет направления субсидии на приобретение иностранной валюты, за </w:t>
      </w:r>
      <w:r w:rsidRPr="00BA77EC">
        <w:rPr>
          <w:rFonts w:ascii="Times New Roman" w:hAnsi="Times New Roman" w:cs="Times New Roman"/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8AA7E0F" w14:textId="77777777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E">
        <w:rPr>
          <w:rFonts w:ascii="Times New Roman" w:hAnsi="Times New Roman" w:cs="Times New Roman"/>
          <w:sz w:val="28"/>
          <w:szCs w:val="28"/>
        </w:rPr>
        <w:t xml:space="preserve">положения о казначейском сопровождении субсидии в соответствии </w:t>
      </w:r>
      <w:r w:rsidR="00176A78">
        <w:rPr>
          <w:rFonts w:ascii="Times New Roman" w:hAnsi="Times New Roman" w:cs="Times New Roman"/>
          <w:sz w:val="28"/>
          <w:szCs w:val="28"/>
        </w:rPr>
        <w:br/>
      </w:r>
      <w:r w:rsidRPr="0075762E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EB9DF" w14:textId="372E9920" w:rsidR="00DA350A" w:rsidRDefault="002953EF" w:rsidP="00FE62D4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3</w:t>
      </w:r>
      <w:r w:rsidR="00DA350A" w:rsidRPr="00DD6A18">
        <w:rPr>
          <w:rFonts w:ascii="Times New Roman" w:hAnsi="Times New Roman" w:cs="Times New Roman"/>
          <w:sz w:val="28"/>
          <w:szCs w:val="28"/>
        </w:rPr>
        <w:t>.</w:t>
      </w:r>
      <w:r w:rsidR="00AA1C21" w:rsidRPr="00DD6A18">
        <w:rPr>
          <w:rFonts w:ascii="Times New Roman" w:hAnsi="Times New Roman" w:cs="Times New Roman"/>
          <w:sz w:val="28"/>
          <w:szCs w:val="28"/>
        </w:rPr>
        <w:t>2</w:t>
      </w:r>
      <w:r w:rsidR="00DA350A" w:rsidRPr="00DD6A18">
        <w:rPr>
          <w:rFonts w:ascii="Times New Roman" w:hAnsi="Times New Roman" w:cs="Times New Roman"/>
          <w:sz w:val="28"/>
          <w:szCs w:val="28"/>
        </w:rPr>
        <w:t xml:space="preserve">. </w:t>
      </w:r>
      <w:r w:rsidR="00884AF1" w:rsidRPr="00DD6A18">
        <w:rPr>
          <w:rFonts w:ascii="Times New Roman" w:hAnsi="Times New Roman" w:cs="Times New Roman"/>
          <w:sz w:val="28"/>
          <w:szCs w:val="28"/>
        </w:rPr>
        <w:t xml:space="preserve">Организация – победитель отбора </w:t>
      </w:r>
      <w:r w:rsidR="0029476C" w:rsidRPr="00DD6A18">
        <w:rPr>
          <w:rFonts w:ascii="Times New Roman" w:hAnsi="Times New Roman" w:cs="Times New Roman"/>
          <w:sz w:val="28"/>
          <w:szCs w:val="28"/>
        </w:rPr>
        <w:t xml:space="preserve">в течение пяти рабочих </w:t>
      </w:r>
      <w:r w:rsidR="004C3A80" w:rsidRPr="00DD6A1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C3A80" w:rsidRPr="00DD6A18">
        <w:rPr>
          <w:rFonts w:ascii="Times New Roman" w:hAnsi="Times New Roman" w:cs="Times New Roman"/>
          <w:sz w:val="28"/>
          <w:szCs w:val="28"/>
        </w:rPr>
        <w:br/>
        <w:t xml:space="preserve">со дня получения </w:t>
      </w:r>
      <w:r w:rsidR="00A66ED0" w:rsidRPr="00DD6A18">
        <w:rPr>
          <w:rFonts w:ascii="Times New Roman" w:hAnsi="Times New Roman" w:cs="Times New Roman"/>
          <w:sz w:val="28"/>
          <w:szCs w:val="28"/>
        </w:rPr>
        <w:t xml:space="preserve">от </w:t>
      </w:r>
      <w:r w:rsidR="004C3A80" w:rsidRPr="00DD6A18">
        <w:rPr>
          <w:rFonts w:ascii="Times New Roman" w:hAnsi="Times New Roman" w:cs="Times New Roman"/>
          <w:sz w:val="28"/>
          <w:szCs w:val="28"/>
        </w:rPr>
        <w:t xml:space="preserve">министерства уведомления о признании организации победителем отбора и предложения о подписании соглашения о предоставлении субсидии </w:t>
      </w:r>
      <w:r w:rsidR="00884AF1" w:rsidRPr="00DD6A18">
        <w:rPr>
          <w:rFonts w:ascii="Times New Roman" w:hAnsi="Times New Roman" w:cs="Times New Roman"/>
          <w:sz w:val="28"/>
          <w:szCs w:val="28"/>
        </w:rPr>
        <w:t>д</w:t>
      </w:r>
      <w:r w:rsidR="00DA350A" w:rsidRPr="00DD6A18">
        <w:rPr>
          <w:rFonts w:ascii="Times New Roman" w:hAnsi="Times New Roman" w:cs="Times New Roman"/>
          <w:sz w:val="28"/>
          <w:szCs w:val="28"/>
        </w:rPr>
        <w:t>ля заключения соглашения представляет</w:t>
      </w:r>
      <w:r w:rsidR="00884AF1" w:rsidRPr="00DD6A18">
        <w:rPr>
          <w:rFonts w:ascii="Times New Roman" w:hAnsi="Times New Roman" w:cs="Times New Roman"/>
          <w:sz w:val="28"/>
          <w:szCs w:val="28"/>
        </w:rPr>
        <w:t xml:space="preserve"> </w:t>
      </w:r>
      <w:r w:rsidR="004C3A80" w:rsidRPr="00DD6A18">
        <w:rPr>
          <w:rFonts w:ascii="Times New Roman" w:hAnsi="Times New Roman" w:cs="Times New Roman"/>
          <w:sz w:val="28"/>
          <w:szCs w:val="28"/>
        </w:rPr>
        <w:br/>
      </w:r>
      <w:r w:rsidR="00DA350A" w:rsidRPr="00DD6A18">
        <w:rPr>
          <w:rFonts w:ascii="Times New Roman" w:hAnsi="Times New Roman" w:cs="Times New Roman"/>
          <w:sz w:val="28"/>
          <w:szCs w:val="28"/>
        </w:rPr>
        <w:lastRenderedPageBreak/>
        <w:t xml:space="preserve">в министерство </w:t>
      </w:r>
      <w:r w:rsidR="005D1F09" w:rsidRPr="00DD6A18">
        <w:rPr>
          <w:rFonts w:ascii="Times New Roman" w:hAnsi="Times New Roman" w:cs="Times New Roman"/>
          <w:sz w:val="28"/>
          <w:szCs w:val="28"/>
        </w:rPr>
        <w:t>ш</w:t>
      </w:r>
      <w:r w:rsidR="00DA350A" w:rsidRPr="00DD6A18">
        <w:rPr>
          <w:rFonts w:ascii="Times New Roman" w:hAnsi="Times New Roman" w:cs="Times New Roman"/>
          <w:sz w:val="28"/>
          <w:szCs w:val="28"/>
        </w:rPr>
        <w:t>татное расписание</w:t>
      </w:r>
      <w:r w:rsidR="007A4F0A" w:rsidRPr="00DD6A1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A350A" w:rsidRPr="00DD6A18">
        <w:rPr>
          <w:rFonts w:ascii="Times New Roman" w:hAnsi="Times New Roman" w:cs="Times New Roman"/>
          <w:sz w:val="28"/>
          <w:szCs w:val="28"/>
        </w:rPr>
        <w:t xml:space="preserve">, согласованное с органами управления организации, </w:t>
      </w:r>
      <w:r w:rsidR="00E42D5D" w:rsidRPr="00DD6A18">
        <w:rPr>
          <w:rFonts w:ascii="Times New Roman" w:hAnsi="Times New Roman" w:cs="Times New Roman"/>
          <w:sz w:val="28"/>
          <w:szCs w:val="28"/>
        </w:rPr>
        <w:t>утвержденное</w:t>
      </w:r>
      <w:r w:rsidR="00DA350A" w:rsidRPr="00DD6A18">
        <w:rPr>
          <w:rFonts w:ascii="Times New Roman" w:hAnsi="Times New Roman" w:cs="Times New Roman"/>
          <w:sz w:val="28"/>
          <w:szCs w:val="28"/>
        </w:rPr>
        <w:t xml:space="preserve"> </w:t>
      </w:r>
      <w:r w:rsidR="007A4F0A" w:rsidRPr="00DD6A18">
        <w:rPr>
          <w:rFonts w:ascii="Times New Roman" w:hAnsi="Times New Roman" w:cs="Times New Roman"/>
          <w:sz w:val="28"/>
          <w:szCs w:val="28"/>
        </w:rPr>
        <w:t xml:space="preserve">руководителем организации </w:t>
      </w:r>
      <w:r w:rsidR="00DA350A" w:rsidRPr="00DD6A18">
        <w:rPr>
          <w:rFonts w:ascii="Times New Roman" w:hAnsi="Times New Roman" w:cs="Times New Roman"/>
          <w:sz w:val="28"/>
          <w:szCs w:val="28"/>
        </w:rPr>
        <w:t>и заверенное печатью.</w:t>
      </w:r>
    </w:p>
    <w:p w14:paraId="64889318" w14:textId="1699B36C" w:rsidR="00AA1C21" w:rsidRPr="00AA1C21" w:rsidRDefault="00AA1C21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368E6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получения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8E6">
        <w:rPr>
          <w:rFonts w:ascii="Times New Roman" w:hAnsi="Times New Roman" w:cs="Times New Roman"/>
          <w:sz w:val="28"/>
          <w:szCs w:val="28"/>
        </w:rPr>
        <w:t xml:space="preserve">рассматривает их на предмет комплектности и достоверности и при отсутствии замечаний направляет организации – победителю </w:t>
      </w:r>
      <w:r w:rsidR="004F3D58">
        <w:rPr>
          <w:rFonts w:ascii="Times New Roman" w:hAnsi="Times New Roman" w:cs="Times New Roman"/>
          <w:sz w:val="28"/>
          <w:szCs w:val="28"/>
        </w:rPr>
        <w:t>отбора</w:t>
      </w:r>
      <w:r w:rsidRPr="000368E6">
        <w:rPr>
          <w:rFonts w:ascii="Times New Roman" w:hAnsi="Times New Roman" w:cs="Times New Roman"/>
          <w:sz w:val="28"/>
          <w:szCs w:val="28"/>
        </w:rPr>
        <w:t xml:space="preserve"> проект соглашения в двух экземплярах для подписания.</w:t>
      </w:r>
      <w:r w:rsidRPr="009B71E3">
        <w:t xml:space="preserve"> </w:t>
      </w:r>
    </w:p>
    <w:p w14:paraId="240EBC3C" w14:textId="77BCA7A5" w:rsidR="00AA1C21" w:rsidRPr="00DD6A18" w:rsidRDefault="00AA1C21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 xml:space="preserve">3.4. Организация – победитель отбора в течение пяти рабочих дней со дня получения проекта соглашения подписывает оба экземпляра соглашения и направляет их в министерство. </w:t>
      </w:r>
    </w:p>
    <w:p w14:paraId="64581A1F" w14:textId="7E848A29" w:rsidR="00AA1C21" w:rsidRPr="00B0106A" w:rsidRDefault="00AA1C21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 xml:space="preserve">3.5. Министерство в течение </w:t>
      </w:r>
      <w:r w:rsidR="00A90775" w:rsidRPr="00DD6A18">
        <w:rPr>
          <w:rFonts w:ascii="Times New Roman" w:hAnsi="Times New Roman" w:cs="Times New Roman"/>
          <w:sz w:val="28"/>
          <w:szCs w:val="28"/>
        </w:rPr>
        <w:t>пяти</w:t>
      </w:r>
      <w:r w:rsidRPr="00DD6A1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подписанного организацией – победителем о</w:t>
      </w:r>
      <w:r w:rsidR="00A66ED0" w:rsidRPr="00DD6A18">
        <w:rPr>
          <w:rFonts w:ascii="Times New Roman" w:hAnsi="Times New Roman" w:cs="Times New Roman"/>
          <w:sz w:val="28"/>
          <w:szCs w:val="28"/>
        </w:rPr>
        <w:t>т</w:t>
      </w:r>
      <w:r w:rsidRPr="00DD6A18">
        <w:rPr>
          <w:rFonts w:ascii="Times New Roman" w:hAnsi="Times New Roman" w:cs="Times New Roman"/>
          <w:sz w:val="28"/>
          <w:szCs w:val="28"/>
        </w:rPr>
        <w:t>бора соглашения в двух экземплярах подписывает указанное соглашение и направляет один экземпляр организации</w:t>
      </w:r>
      <w:r w:rsidR="003D1B53" w:rsidRPr="00DD6A18">
        <w:rPr>
          <w:rFonts w:ascii="Times New Roman" w:hAnsi="Times New Roman" w:cs="Times New Roman"/>
          <w:sz w:val="28"/>
          <w:szCs w:val="28"/>
        </w:rPr>
        <w:t xml:space="preserve"> – победителю отбора</w:t>
      </w:r>
      <w:r w:rsidRPr="00DD6A18">
        <w:rPr>
          <w:rFonts w:ascii="Times New Roman" w:hAnsi="Times New Roman" w:cs="Times New Roman"/>
          <w:sz w:val="28"/>
          <w:szCs w:val="28"/>
        </w:rPr>
        <w:t>.</w:t>
      </w:r>
      <w:r w:rsidRPr="00B010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F3F3" w14:textId="77777777" w:rsidR="00AA1C21" w:rsidRDefault="00AA1C21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 xml:space="preserve">Датой заключения соглашения считается дата его подписания министерством. </w:t>
      </w:r>
    </w:p>
    <w:p w14:paraId="1BC8937F" w14:textId="3A843719" w:rsidR="00CD276C" w:rsidRDefault="00CD276C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3.6. Организация – победитель </w:t>
      </w:r>
      <w:r w:rsidR="004F3D58">
        <w:rPr>
          <w:rFonts w:ascii="Times New Roman" w:hAnsi="Times New Roman" w:cs="Times New Roman"/>
          <w:iCs/>
          <w:sz w:val="28"/>
          <w:szCs w:val="28"/>
        </w:rPr>
        <w:t>отбора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считается уклонившейся от заключения соглашения, если в течение </w:t>
      </w:r>
      <w:r w:rsidR="00A90775">
        <w:rPr>
          <w:rFonts w:ascii="Times New Roman" w:hAnsi="Times New Roman" w:cs="Times New Roman"/>
          <w:iCs/>
          <w:sz w:val="28"/>
          <w:szCs w:val="28"/>
        </w:rPr>
        <w:t>десяти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получения проекта соглашения не направит в министерство подписанное соглашение в количестве двух экземпляров. </w:t>
      </w:r>
    </w:p>
    <w:p w14:paraId="128EFF5B" w14:textId="449210D3" w:rsidR="00AD7CBC" w:rsidRPr="00D4173F" w:rsidRDefault="00AD7CBC" w:rsidP="00AD7CBC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. В случае отказа в предоставлении субсидии министерство уведомляет организацию о принятом решении с указанием причин такого отказа в течение </w:t>
      </w:r>
      <w:r>
        <w:rPr>
          <w:rFonts w:ascii="Times New Roman" w:hAnsi="Times New Roman" w:cs="Times New Roman"/>
          <w:iCs/>
          <w:sz w:val="28"/>
          <w:szCs w:val="28"/>
        </w:rPr>
        <w:t>десяти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принятия соответствующего решения.</w:t>
      </w:r>
    </w:p>
    <w:p w14:paraId="3E31B417" w14:textId="32D1E1B6" w:rsidR="009328EE" w:rsidRPr="00D4173F" w:rsidRDefault="009328EE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</w:t>
      </w:r>
      <w:r w:rsidR="00AD7CBC">
        <w:rPr>
          <w:rFonts w:ascii="Times New Roman" w:hAnsi="Times New Roman" w:cs="Times New Roman"/>
          <w:iCs/>
          <w:sz w:val="28"/>
          <w:szCs w:val="28"/>
        </w:rPr>
        <w:t>8</w:t>
      </w:r>
      <w:r w:rsidRPr="00D4173F">
        <w:rPr>
          <w:rFonts w:ascii="Times New Roman" w:hAnsi="Times New Roman" w:cs="Times New Roman"/>
          <w:iCs/>
          <w:sz w:val="28"/>
          <w:szCs w:val="28"/>
        </w:rPr>
        <w:t>. Соглашение, дополнительное соглашение к нему, а также дополнительное соглашение о расторжении соглашения заключаются в соответствии с типовыми формами, установленными министерст</w:t>
      </w:r>
      <w:r w:rsidR="00B970FF">
        <w:rPr>
          <w:rFonts w:ascii="Times New Roman" w:hAnsi="Times New Roman" w:cs="Times New Roman"/>
          <w:iCs/>
          <w:sz w:val="28"/>
          <w:szCs w:val="28"/>
        </w:rPr>
        <w:t>вом финансов Кировской области</w:t>
      </w:r>
      <w:r w:rsidR="00F60D81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3" w:name="_Hlk142906094"/>
      <w:r w:rsidR="00F60D81">
        <w:rPr>
          <w:rFonts w:ascii="Times New Roman" w:hAnsi="Times New Roman" w:cs="Times New Roman"/>
          <w:iCs/>
          <w:sz w:val="28"/>
          <w:szCs w:val="28"/>
        </w:rPr>
        <w:t xml:space="preserve">Соглашение заключается </w:t>
      </w:r>
      <w:r w:rsidR="00B970FF">
        <w:rPr>
          <w:rFonts w:ascii="Times New Roman" w:hAnsi="Times New Roman" w:cs="Times New Roman"/>
          <w:iCs/>
          <w:sz w:val="28"/>
          <w:szCs w:val="28"/>
        </w:rPr>
        <w:t>в случае выделения бюджетных ассигнований министерству на предоставление субсидии</w:t>
      </w:r>
      <w:bookmarkEnd w:id="3"/>
      <w:r w:rsidR="00B970FF">
        <w:rPr>
          <w:rFonts w:ascii="Times New Roman" w:hAnsi="Times New Roman" w:cs="Times New Roman"/>
          <w:iCs/>
          <w:sz w:val="28"/>
          <w:szCs w:val="28"/>
        </w:rPr>
        <w:t>.</w:t>
      </w:r>
    </w:p>
    <w:p w14:paraId="0DB8E9EB" w14:textId="36DD8CC0" w:rsidR="00BB667B" w:rsidRDefault="002953EF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1B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350A" w:rsidRPr="00F031BC">
        <w:rPr>
          <w:rFonts w:ascii="Times New Roman" w:hAnsi="Times New Roman" w:cs="Times New Roman"/>
          <w:sz w:val="28"/>
          <w:szCs w:val="28"/>
        </w:rPr>
        <w:t>.</w:t>
      </w:r>
      <w:r w:rsidR="009321D6">
        <w:rPr>
          <w:rFonts w:ascii="Times New Roman" w:hAnsi="Times New Roman" w:cs="Times New Roman"/>
          <w:sz w:val="28"/>
          <w:szCs w:val="28"/>
        </w:rPr>
        <w:t>9</w:t>
      </w:r>
      <w:r w:rsidR="00DA350A" w:rsidRPr="00F031BC">
        <w:rPr>
          <w:rFonts w:ascii="Times New Roman" w:hAnsi="Times New Roman" w:cs="Times New Roman"/>
          <w:sz w:val="28"/>
          <w:szCs w:val="28"/>
        </w:rPr>
        <w:t xml:space="preserve">. </w:t>
      </w:r>
      <w:r w:rsidR="00DA350A" w:rsidRPr="00F031BC">
        <w:rPr>
          <w:rFonts w:ascii="Times New Roman" w:hAnsi="Times New Roman" w:cs="Times New Roman"/>
          <w:bCs/>
          <w:sz w:val="28"/>
          <w:szCs w:val="28"/>
        </w:rPr>
        <w:t>Размер субсидии</w:t>
      </w:r>
      <w:r w:rsidR="00884AEA" w:rsidRPr="00F031BC">
        <w:rPr>
          <w:rFonts w:ascii="Times New Roman" w:hAnsi="Times New Roman" w:cs="Times New Roman"/>
          <w:bCs/>
          <w:sz w:val="28"/>
          <w:szCs w:val="28"/>
        </w:rPr>
        <w:t xml:space="preserve">, предоставляемой организации в </w:t>
      </w:r>
      <w:r w:rsidR="00B970FF">
        <w:rPr>
          <w:rFonts w:ascii="Times New Roman" w:hAnsi="Times New Roman" w:cs="Times New Roman"/>
          <w:bCs/>
          <w:sz w:val="28"/>
          <w:szCs w:val="28"/>
        </w:rPr>
        <w:t xml:space="preserve">текущем </w:t>
      </w:r>
      <w:r w:rsidR="00884AEA" w:rsidRPr="00F031BC">
        <w:rPr>
          <w:rFonts w:ascii="Times New Roman" w:hAnsi="Times New Roman" w:cs="Times New Roman"/>
          <w:bCs/>
          <w:sz w:val="28"/>
          <w:szCs w:val="28"/>
        </w:rPr>
        <w:t>году</w:t>
      </w:r>
      <w:r w:rsidR="00A66ED0">
        <w:rPr>
          <w:rFonts w:ascii="Times New Roman" w:hAnsi="Times New Roman" w:cs="Times New Roman"/>
          <w:bCs/>
          <w:sz w:val="28"/>
          <w:szCs w:val="28"/>
        </w:rPr>
        <w:t>,</w:t>
      </w:r>
      <w:r w:rsidR="00884AEA" w:rsidRPr="00F03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50A" w:rsidRPr="00F031BC">
        <w:rPr>
          <w:rFonts w:ascii="Times New Roman" w:hAnsi="Times New Roman" w:cs="Times New Roman"/>
          <w:bCs/>
          <w:sz w:val="28"/>
          <w:szCs w:val="28"/>
        </w:rPr>
        <w:t xml:space="preserve">определяется по </w:t>
      </w:r>
      <w:r w:rsidR="006B49BE" w:rsidRPr="00F031BC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DA350A" w:rsidRPr="00F031BC">
        <w:rPr>
          <w:rFonts w:ascii="Times New Roman" w:hAnsi="Times New Roman" w:cs="Times New Roman"/>
          <w:bCs/>
          <w:sz w:val="28"/>
          <w:szCs w:val="28"/>
        </w:rPr>
        <w:t>формуле:</w:t>
      </w:r>
    </w:p>
    <w:p w14:paraId="40C997AD" w14:textId="77777777" w:rsidR="00B716FE" w:rsidRPr="00F031BC" w:rsidRDefault="00B716FE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292D9" w14:textId="10CC8FEF" w:rsidR="00DA350A" w:rsidRDefault="00DA350A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1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31BC">
        <w:rPr>
          <w:rFonts w:ascii="Times New Roman" w:hAnsi="Times New Roman" w:cs="Times New Roman"/>
          <w:sz w:val="28"/>
          <w:szCs w:val="28"/>
        </w:rPr>
        <w:t xml:space="preserve"> = </w:t>
      </w:r>
      <w:r w:rsidRPr="00F031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31BC">
        <w:rPr>
          <w:rFonts w:ascii="Times New Roman" w:hAnsi="Times New Roman" w:cs="Times New Roman"/>
          <w:sz w:val="28"/>
          <w:szCs w:val="28"/>
        </w:rPr>
        <w:t xml:space="preserve"> × </w:t>
      </w:r>
      <w:r w:rsidRPr="00F031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031BC">
        <w:rPr>
          <w:rFonts w:ascii="Times New Roman" w:hAnsi="Times New Roman" w:cs="Times New Roman"/>
          <w:sz w:val="28"/>
          <w:szCs w:val="28"/>
        </w:rPr>
        <w:t>, где:</w:t>
      </w:r>
    </w:p>
    <w:p w14:paraId="12BA6D43" w14:textId="77777777" w:rsidR="00B716FE" w:rsidRPr="00F031BC" w:rsidRDefault="00B716FE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84455" w14:textId="14FE67FA" w:rsidR="00DA350A" w:rsidRPr="00F031BC" w:rsidRDefault="00DA350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31B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B71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размер субсидии, предоставляемой организации в </w:t>
      </w:r>
      <w:r w:rsidR="00B970FF">
        <w:rPr>
          <w:rFonts w:ascii="Times New Roman" w:hAnsi="Times New Roman" w:cs="Times New Roman"/>
          <w:b w:val="0"/>
          <w:sz w:val="28"/>
          <w:szCs w:val="28"/>
        </w:rPr>
        <w:t xml:space="preserve">текущем 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>году, тыс. рублей;</w:t>
      </w:r>
    </w:p>
    <w:p w14:paraId="5219E855" w14:textId="178ABCF0" w:rsidR="00B970FF" w:rsidRPr="00F031BC" w:rsidRDefault="00DA350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31BC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 – нормативные затраты на одного члена команды </w:t>
      </w:r>
      <w:r w:rsidR="00884AEA" w:rsidRPr="00F031BC">
        <w:rPr>
          <w:rFonts w:ascii="Times New Roman" w:hAnsi="Times New Roman" w:cs="Times New Roman"/>
          <w:b w:val="0"/>
          <w:bCs/>
          <w:sz w:val="28"/>
          <w:szCs w:val="28"/>
        </w:rPr>
        <w:t>по виду спорта «хоккей с мячом»</w:t>
      </w:r>
      <w:r w:rsidR="00884AEA" w:rsidRPr="00F03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F3D5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>году в размере 500 тыс. рублей;</w:t>
      </w:r>
      <w:r w:rsidR="00B970FF" w:rsidRPr="00B970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70FF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B970FF">
        <w:rPr>
          <w:rFonts w:ascii="Times New Roman" w:hAnsi="Times New Roman" w:cs="Times New Roman"/>
          <w:b w:val="0"/>
          <w:sz w:val="28"/>
          <w:szCs w:val="28"/>
        </w:rPr>
        <w:t xml:space="preserve"> 2024 года </w:t>
      </w:r>
      <w:r w:rsidR="00B970FF" w:rsidRPr="00F031BC"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 на одного члена команды </w:t>
      </w:r>
      <w:r w:rsidR="00B970FF" w:rsidRPr="00F031BC">
        <w:rPr>
          <w:rFonts w:ascii="Times New Roman" w:hAnsi="Times New Roman" w:cs="Times New Roman"/>
          <w:b w:val="0"/>
          <w:bCs/>
          <w:sz w:val="28"/>
          <w:szCs w:val="28"/>
        </w:rPr>
        <w:t>по виду спорта «хоккей с мячом»</w:t>
      </w:r>
      <w:r w:rsidR="004F3D58">
        <w:rPr>
          <w:rFonts w:ascii="Times New Roman" w:hAnsi="Times New Roman" w:cs="Times New Roman"/>
          <w:b w:val="0"/>
          <w:bCs/>
          <w:sz w:val="28"/>
          <w:szCs w:val="28"/>
        </w:rPr>
        <w:t>, установленные</w:t>
      </w:r>
      <w:r w:rsidR="00B970F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Кировской области при подготовке проекта закона Кировской области об областном бюджете, тыс. рублей</w:t>
      </w:r>
      <w:r w:rsidR="00B716F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B11CDA" w14:textId="2C66E9B7" w:rsidR="00884AEA" w:rsidRPr="00F031BC" w:rsidRDefault="00884AE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31BC"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 – количество членов команды </w:t>
      </w:r>
      <w:r w:rsidRPr="00F031BC">
        <w:rPr>
          <w:rFonts w:ascii="Times New Roman" w:hAnsi="Times New Roman" w:cs="Times New Roman"/>
          <w:b w:val="0"/>
          <w:bCs/>
          <w:sz w:val="28"/>
          <w:szCs w:val="28"/>
        </w:rPr>
        <w:t>по виду спорта «хоккей с мячом»</w:t>
      </w:r>
      <w:r w:rsidRPr="00F03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штатным расписанием организации, действующим в </w:t>
      </w:r>
      <w:r w:rsidR="00B970FF">
        <w:rPr>
          <w:rFonts w:ascii="Times New Roman" w:hAnsi="Times New Roman" w:cs="Times New Roman"/>
          <w:b w:val="0"/>
          <w:sz w:val="28"/>
          <w:szCs w:val="28"/>
        </w:rPr>
        <w:t>текущем</w:t>
      </w:r>
      <w:r w:rsidRPr="00F031BC">
        <w:rPr>
          <w:rFonts w:ascii="Times New Roman" w:hAnsi="Times New Roman" w:cs="Times New Roman"/>
          <w:b w:val="0"/>
          <w:sz w:val="28"/>
          <w:szCs w:val="28"/>
        </w:rPr>
        <w:t xml:space="preserve"> году, единиц.</w:t>
      </w:r>
    </w:p>
    <w:p w14:paraId="1FFDB49F" w14:textId="3F1CC22D" w:rsidR="00DA350A" w:rsidRDefault="002953EF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9858634"/>
      <w:r w:rsidRPr="00A33322"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 w:rsidRPr="00A33322">
        <w:rPr>
          <w:rFonts w:ascii="Times New Roman" w:hAnsi="Times New Roman" w:cs="Times New Roman"/>
          <w:b w:val="0"/>
          <w:sz w:val="28"/>
          <w:szCs w:val="28"/>
        </w:rPr>
        <w:t>.</w:t>
      </w:r>
      <w:r w:rsidR="002B707D" w:rsidRPr="00A33322">
        <w:rPr>
          <w:rFonts w:ascii="Times New Roman" w:hAnsi="Times New Roman" w:cs="Times New Roman"/>
          <w:b w:val="0"/>
          <w:sz w:val="28"/>
          <w:szCs w:val="28"/>
        </w:rPr>
        <w:t>1</w:t>
      </w:r>
      <w:r w:rsidR="009321D6">
        <w:rPr>
          <w:rFonts w:ascii="Times New Roman" w:hAnsi="Times New Roman" w:cs="Times New Roman"/>
          <w:b w:val="0"/>
          <w:sz w:val="28"/>
          <w:szCs w:val="28"/>
        </w:rPr>
        <w:t>0</w:t>
      </w:r>
      <w:r w:rsidR="00DA350A" w:rsidRPr="00A33322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предоставления субсидии является </w:t>
      </w:r>
      <w:r w:rsidR="00D57D2C" w:rsidRPr="00A33322">
        <w:rPr>
          <w:rFonts w:ascii="Times New Roman" w:hAnsi="Times New Roman" w:cs="Times New Roman"/>
          <w:b w:val="0"/>
          <w:sz w:val="28"/>
          <w:szCs w:val="28"/>
        </w:rPr>
        <w:t>количество команд</w:t>
      </w:r>
      <w:r w:rsidR="009E5833" w:rsidRPr="00A333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E18" w:rsidRPr="00A33322">
        <w:rPr>
          <w:rFonts w:ascii="Times New Roman" w:hAnsi="Times New Roman" w:cs="Times New Roman"/>
          <w:b w:val="0"/>
          <w:sz w:val="28"/>
          <w:szCs w:val="28"/>
        </w:rPr>
        <w:t>участник</w:t>
      </w:r>
      <w:r w:rsidR="00D57D2C" w:rsidRPr="00A3332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B7E18" w:rsidRPr="00A33322">
        <w:rPr>
          <w:rFonts w:ascii="Times New Roman" w:hAnsi="Times New Roman" w:cs="Times New Roman"/>
          <w:b w:val="0"/>
          <w:sz w:val="28"/>
          <w:szCs w:val="28"/>
        </w:rPr>
        <w:t xml:space="preserve"> Чемпионат</w:t>
      </w:r>
      <w:r w:rsidR="00D57D2C" w:rsidRPr="00A33322">
        <w:rPr>
          <w:rFonts w:ascii="Times New Roman" w:hAnsi="Times New Roman" w:cs="Times New Roman"/>
          <w:b w:val="0"/>
          <w:sz w:val="28"/>
          <w:szCs w:val="28"/>
        </w:rPr>
        <w:t>а</w:t>
      </w:r>
      <w:r w:rsidR="003B7E18" w:rsidRPr="00A33322">
        <w:rPr>
          <w:rFonts w:ascii="Times New Roman" w:hAnsi="Times New Roman" w:cs="Times New Roman"/>
          <w:b w:val="0"/>
          <w:sz w:val="28"/>
          <w:szCs w:val="28"/>
        </w:rPr>
        <w:t xml:space="preserve"> России по виду спорта «хоккей с мячом</w:t>
      </w:r>
      <w:r w:rsidR="00B716FE">
        <w:rPr>
          <w:rFonts w:ascii="Times New Roman" w:hAnsi="Times New Roman" w:cs="Times New Roman"/>
          <w:b w:val="0"/>
          <w:sz w:val="28"/>
          <w:szCs w:val="28"/>
        </w:rPr>
        <w:t xml:space="preserve">» –   </w:t>
      </w:r>
      <w:r w:rsidR="009E5833" w:rsidRPr="00A33322">
        <w:rPr>
          <w:rFonts w:ascii="Times New Roman" w:hAnsi="Times New Roman" w:cs="Times New Roman"/>
          <w:b w:val="0"/>
          <w:sz w:val="28"/>
          <w:szCs w:val="28"/>
        </w:rPr>
        <w:t xml:space="preserve">не менее одной команды </w:t>
      </w:r>
      <w:r w:rsidR="00FD5734" w:rsidRPr="00A3332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E5833" w:rsidRPr="00A33322">
        <w:rPr>
          <w:rFonts w:ascii="Times New Roman" w:hAnsi="Times New Roman" w:cs="Times New Roman"/>
          <w:b w:val="0"/>
          <w:sz w:val="28"/>
          <w:szCs w:val="28"/>
        </w:rPr>
        <w:t>текущем спортивном сезоне соответствующего календарного года</w:t>
      </w:r>
      <w:r w:rsidR="00DA350A" w:rsidRPr="00A33322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4"/>
    </w:p>
    <w:p w14:paraId="6306F128" w14:textId="5DD8EC68" w:rsidR="00DA350A" w:rsidRDefault="002953EF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B667B">
        <w:rPr>
          <w:rFonts w:ascii="Times New Roman" w:hAnsi="Times New Roman" w:cs="Times New Roman"/>
          <w:b w:val="0"/>
          <w:sz w:val="28"/>
          <w:szCs w:val="28"/>
        </w:rPr>
        <w:t>1</w:t>
      </w:r>
      <w:r w:rsidR="009321D6">
        <w:rPr>
          <w:rFonts w:ascii="Times New Roman" w:hAnsi="Times New Roman" w:cs="Times New Roman"/>
          <w:b w:val="0"/>
          <w:sz w:val="28"/>
          <w:szCs w:val="28"/>
        </w:rPr>
        <w:t>1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350A" w:rsidRPr="003F237D">
        <w:rPr>
          <w:rFonts w:ascii="Times New Roman" w:hAnsi="Times New Roman" w:cs="Times New Roman"/>
          <w:b w:val="0"/>
          <w:sz w:val="28"/>
          <w:szCs w:val="28"/>
        </w:rPr>
        <w:t>Значение результата предоставления субсидии устанавливается соглашением.</w:t>
      </w:r>
    </w:p>
    <w:p w14:paraId="1C5E6A9E" w14:textId="16694579" w:rsidR="00DA350A" w:rsidRPr="00A90775" w:rsidRDefault="002953EF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6A18"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 w:rsidRPr="00DD6A18">
        <w:rPr>
          <w:rFonts w:ascii="Times New Roman" w:hAnsi="Times New Roman" w:cs="Times New Roman"/>
          <w:b w:val="0"/>
          <w:sz w:val="28"/>
          <w:szCs w:val="28"/>
        </w:rPr>
        <w:t>.</w:t>
      </w:r>
      <w:r w:rsidR="00BB667B" w:rsidRPr="00DD6A18">
        <w:rPr>
          <w:rFonts w:ascii="Times New Roman" w:hAnsi="Times New Roman" w:cs="Times New Roman"/>
          <w:b w:val="0"/>
          <w:sz w:val="28"/>
          <w:szCs w:val="28"/>
        </w:rPr>
        <w:t>1</w:t>
      </w:r>
      <w:r w:rsidR="009321D6">
        <w:rPr>
          <w:rFonts w:ascii="Times New Roman" w:hAnsi="Times New Roman" w:cs="Times New Roman"/>
          <w:b w:val="0"/>
          <w:sz w:val="28"/>
          <w:szCs w:val="28"/>
        </w:rPr>
        <w:t>2</w:t>
      </w:r>
      <w:r w:rsidR="00DA350A" w:rsidRPr="00DD6A18">
        <w:rPr>
          <w:rFonts w:ascii="Times New Roman" w:hAnsi="Times New Roman" w:cs="Times New Roman"/>
          <w:b w:val="0"/>
          <w:sz w:val="28"/>
          <w:szCs w:val="28"/>
        </w:rPr>
        <w:t xml:space="preserve">. Для перечисления субсидии организация представляет </w:t>
      </w:r>
      <w:r w:rsidR="006B49BE" w:rsidRPr="00DD6A18">
        <w:rPr>
          <w:rFonts w:ascii="Times New Roman" w:hAnsi="Times New Roman" w:cs="Times New Roman"/>
          <w:b w:val="0"/>
          <w:sz w:val="28"/>
          <w:szCs w:val="28"/>
        </w:rPr>
        <w:t xml:space="preserve">в министерство </w:t>
      </w:r>
      <w:r w:rsidR="00D0635B" w:rsidRPr="00DD6A18">
        <w:rPr>
          <w:rFonts w:ascii="Times New Roman" w:hAnsi="Times New Roman" w:cs="Times New Roman"/>
          <w:b w:val="0"/>
          <w:sz w:val="28"/>
          <w:szCs w:val="28"/>
        </w:rPr>
        <w:t>в</w:t>
      </w:r>
      <w:r w:rsidR="00A90775" w:rsidRPr="00DD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ED0" w:rsidRPr="00DD6A18">
        <w:rPr>
          <w:rFonts w:ascii="Times New Roman" w:hAnsi="Times New Roman" w:cs="Times New Roman"/>
          <w:b w:val="0"/>
          <w:sz w:val="28"/>
          <w:szCs w:val="28"/>
        </w:rPr>
        <w:t xml:space="preserve">течение </w:t>
      </w:r>
      <w:r w:rsidR="00A90775" w:rsidRPr="00DD6A18">
        <w:rPr>
          <w:rFonts w:ascii="Times New Roman" w:hAnsi="Times New Roman" w:cs="Times New Roman"/>
          <w:b w:val="0"/>
          <w:sz w:val="28"/>
          <w:szCs w:val="28"/>
        </w:rPr>
        <w:t>трех рабочих дней со дня подписания соглашения</w:t>
      </w:r>
      <w:r w:rsidR="00D0635B" w:rsidRPr="00DD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50A" w:rsidRPr="00DD6A18">
        <w:rPr>
          <w:rFonts w:ascii="Times New Roman" w:hAnsi="Times New Roman" w:cs="Times New Roman"/>
          <w:b w:val="0"/>
          <w:sz w:val="28"/>
          <w:szCs w:val="28"/>
        </w:rPr>
        <w:t>следующие документы</w:t>
      </w:r>
      <w:r w:rsidR="006B49BE" w:rsidRPr="00DD6A1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D2CF621" w14:textId="3DB546A6" w:rsidR="00DA350A" w:rsidRDefault="00A66ED0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>аявку</w:t>
      </w:r>
      <w:r w:rsidR="00B65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50A" w:rsidRPr="00F14DB9">
        <w:rPr>
          <w:rFonts w:ascii="Times New Roman" w:hAnsi="Times New Roman" w:cs="Times New Roman"/>
          <w:b w:val="0"/>
          <w:sz w:val="28"/>
          <w:szCs w:val="28"/>
        </w:rPr>
        <w:t xml:space="preserve">на перечисление субсидии </w:t>
      </w:r>
      <w:r w:rsidR="00B65BF0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основной </w:t>
      </w:r>
      <w:r w:rsidR="00B65BF0">
        <w:rPr>
          <w:rFonts w:ascii="Times New Roman" w:hAnsi="Times New Roman" w:cs="Times New Roman"/>
          <w:b w:val="0"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</w:t>
      </w:r>
      <w:r w:rsidR="003D1B53">
        <w:rPr>
          <w:rFonts w:ascii="Times New Roman" w:hAnsi="Times New Roman" w:cs="Times New Roman"/>
          <w:b w:val="0"/>
          <w:sz w:val="28"/>
          <w:szCs w:val="28"/>
        </w:rPr>
        <w:t>,</w:t>
      </w:r>
      <w:r w:rsidR="00B65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C8612D"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0EB3BCF" w14:textId="6C2356E0" w:rsidR="00DA350A" w:rsidRDefault="00DA350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реестр </w:t>
      </w:r>
      <w:r w:rsidR="009E456D">
        <w:rPr>
          <w:rFonts w:ascii="Times New Roman" w:hAnsi="Times New Roman" w:cs="Times New Roman"/>
          <w:b w:val="0"/>
          <w:sz w:val="28"/>
          <w:szCs w:val="28"/>
        </w:rPr>
        <w:t xml:space="preserve">расходов </w:t>
      </w:r>
      <w:r w:rsidR="00B970FF">
        <w:rPr>
          <w:rFonts w:ascii="Times New Roman" w:hAnsi="Times New Roman" w:cs="Times New Roman"/>
          <w:b w:val="0"/>
          <w:sz w:val="28"/>
          <w:szCs w:val="28"/>
        </w:rPr>
        <w:t>организации для перечисления субсидии по</w:t>
      </w:r>
      <w:r w:rsidR="00370B64">
        <w:rPr>
          <w:rFonts w:ascii="Times New Roman" w:hAnsi="Times New Roman" w:cs="Times New Roman"/>
          <w:b w:val="0"/>
          <w:sz w:val="28"/>
          <w:szCs w:val="28"/>
        </w:rPr>
        <w:t xml:space="preserve"> форме, предусмотренной соглашением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E72EAC3" w14:textId="09C65786" w:rsidR="0025348D" w:rsidRDefault="00DA350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документы,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подтверждающи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возникновение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денежных обязательств, заверенны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организации.</w:t>
      </w:r>
    </w:p>
    <w:p w14:paraId="176A74C4" w14:textId="159000C8" w:rsidR="000E3930" w:rsidRDefault="005A37E9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37E9">
        <w:rPr>
          <w:rFonts w:ascii="Times New Roman" w:hAnsi="Times New Roman" w:cs="Times New Roman"/>
          <w:b w:val="0"/>
          <w:sz w:val="28"/>
          <w:szCs w:val="28"/>
        </w:rPr>
        <w:t>П</w:t>
      </w:r>
      <w:r w:rsidR="000E3930" w:rsidRPr="005A37E9">
        <w:rPr>
          <w:rFonts w:ascii="Times New Roman" w:hAnsi="Times New Roman" w:cs="Times New Roman"/>
          <w:b w:val="0"/>
          <w:sz w:val="28"/>
          <w:szCs w:val="28"/>
        </w:rPr>
        <w:t>еречисление</w:t>
      </w:r>
      <w:r w:rsidR="000E3930" w:rsidRPr="005A37E9">
        <w:rPr>
          <w:rFonts w:ascii="Times New Roman" w:hAnsi="Times New Roman" w:cs="Times New Roman"/>
          <w:sz w:val="28"/>
          <w:szCs w:val="28"/>
        </w:rPr>
        <w:t xml:space="preserve"> </w:t>
      </w:r>
      <w:r w:rsidR="000E3930" w:rsidRPr="005A37E9">
        <w:rPr>
          <w:rFonts w:ascii="Times New Roman" w:hAnsi="Times New Roman" w:cs="Times New Roman"/>
          <w:b w:val="0"/>
          <w:sz w:val="28"/>
          <w:szCs w:val="28"/>
        </w:rPr>
        <w:t>субсидии осуществляется по направлениям расходов и в объемах, не превышающих предельные размеры и критерии.</w:t>
      </w:r>
    </w:p>
    <w:p w14:paraId="3CD772C5" w14:textId="3BB95778" w:rsidR="005A37E9" w:rsidRPr="00D4173F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3.1</w:t>
      </w:r>
      <w:r w:rsidR="009321D6">
        <w:rPr>
          <w:rFonts w:ascii="Times New Roman" w:hAnsi="Times New Roman" w:cs="Times New Roman"/>
          <w:iCs/>
          <w:sz w:val="28"/>
          <w:szCs w:val="28"/>
        </w:rPr>
        <w:t>3</w:t>
      </w:r>
      <w:r w:rsidRPr="00D4173F">
        <w:rPr>
          <w:rFonts w:ascii="Times New Roman" w:hAnsi="Times New Roman" w:cs="Times New Roman"/>
          <w:iCs/>
          <w:sz w:val="28"/>
          <w:szCs w:val="28"/>
        </w:rPr>
        <w:t>. Решение об отказе в п</w:t>
      </w:r>
      <w:r w:rsidR="00D0635B">
        <w:rPr>
          <w:rFonts w:ascii="Times New Roman" w:hAnsi="Times New Roman" w:cs="Times New Roman"/>
          <w:iCs/>
          <w:sz w:val="28"/>
          <w:szCs w:val="28"/>
        </w:rPr>
        <w:t>еречислении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 субсидии принимается министерством </w:t>
      </w:r>
      <w:r w:rsidR="00142568">
        <w:rPr>
          <w:rFonts w:ascii="Times New Roman" w:hAnsi="Times New Roman" w:cs="Times New Roman"/>
          <w:iCs/>
          <w:sz w:val="28"/>
          <w:szCs w:val="28"/>
        </w:rPr>
        <w:t xml:space="preserve">в течение семи рабочих дней со дня заключения соглашения </w:t>
      </w:r>
      <w:r w:rsidRPr="00D4173F">
        <w:rPr>
          <w:rFonts w:ascii="Times New Roman" w:hAnsi="Times New Roman" w:cs="Times New Roman"/>
          <w:iCs/>
          <w:sz w:val="28"/>
          <w:szCs w:val="28"/>
        </w:rPr>
        <w:t>в случае:</w:t>
      </w:r>
    </w:p>
    <w:p w14:paraId="2796D951" w14:textId="41F49D8E" w:rsidR="005A37E9" w:rsidRPr="00D4173F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3.1</w:t>
      </w:r>
      <w:r w:rsidR="00142568">
        <w:rPr>
          <w:rFonts w:ascii="Times New Roman" w:hAnsi="Times New Roman" w:cs="Times New Roman"/>
          <w:iCs/>
          <w:sz w:val="28"/>
          <w:szCs w:val="28"/>
        </w:rPr>
        <w:t>3</w:t>
      </w:r>
      <w:r w:rsidRPr="00D4173F">
        <w:rPr>
          <w:rFonts w:ascii="Times New Roman" w:hAnsi="Times New Roman" w:cs="Times New Roman"/>
          <w:iCs/>
          <w:sz w:val="28"/>
          <w:szCs w:val="28"/>
        </w:rPr>
        <w:t>.</w:t>
      </w:r>
      <w:r w:rsidR="00B970FF">
        <w:rPr>
          <w:rFonts w:ascii="Times New Roman" w:hAnsi="Times New Roman" w:cs="Times New Roman"/>
          <w:iCs/>
          <w:sz w:val="28"/>
          <w:szCs w:val="28"/>
        </w:rPr>
        <w:t>1</w:t>
      </w:r>
      <w:r w:rsidRPr="00D4173F">
        <w:rPr>
          <w:rFonts w:ascii="Times New Roman" w:hAnsi="Times New Roman" w:cs="Times New Roman"/>
          <w:iCs/>
          <w:sz w:val="28"/>
          <w:szCs w:val="28"/>
        </w:rPr>
        <w:t>. Непредставления (представления не в полном объеме) организацией документов, предусмотренных пунктом 3.</w:t>
      </w:r>
      <w:r w:rsidR="00B970FF">
        <w:rPr>
          <w:rFonts w:ascii="Times New Roman" w:hAnsi="Times New Roman" w:cs="Times New Roman"/>
          <w:iCs/>
          <w:sz w:val="28"/>
          <w:szCs w:val="28"/>
        </w:rPr>
        <w:t>1</w:t>
      </w:r>
      <w:r w:rsidR="00142568">
        <w:rPr>
          <w:rFonts w:ascii="Times New Roman" w:hAnsi="Times New Roman" w:cs="Times New Roman"/>
          <w:iCs/>
          <w:sz w:val="28"/>
          <w:szCs w:val="28"/>
        </w:rPr>
        <w:t>2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Порядка.</w:t>
      </w:r>
    </w:p>
    <w:p w14:paraId="611BAF59" w14:textId="778C68FE" w:rsidR="005A37E9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3.1</w:t>
      </w:r>
      <w:r w:rsidR="00142568">
        <w:rPr>
          <w:rFonts w:ascii="Times New Roman" w:hAnsi="Times New Roman" w:cs="Times New Roman"/>
          <w:iCs/>
          <w:sz w:val="28"/>
          <w:szCs w:val="28"/>
        </w:rPr>
        <w:t>3</w:t>
      </w:r>
      <w:r w:rsidRPr="00D4173F">
        <w:rPr>
          <w:rFonts w:ascii="Times New Roman" w:hAnsi="Times New Roman" w:cs="Times New Roman"/>
          <w:iCs/>
          <w:sz w:val="28"/>
          <w:szCs w:val="28"/>
        </w:rPr>
        <w:t>.</w:t>
      </w:r>
      <w:r w:rsidR="00B970FF">
        <w:rPr>
          <w:rFonts w:ascii="Times New Roman" w:hAnsi="Times New Roman" w:cs="Times New Roman"/>
          <w:iCs/>
          <w:sz w:val="28"/>
          <w:szCs w:val="28"/>
        </w:rPr>
        <w:t>2</w:t>
      </w:r>
      <w:r w:rsidRPr="00D4173F">
        <w:rPr>
          <w:rFonts w:ascii="Times New Roman" w:hAnsi="Times New Roman" w:cs="Times New Roman"/>
          <w:iCs/>
          <w:sz w:val="28"/>
          <w:szCs w:val="28"/>
        </w:rPr>
        <w:t>. Недостоверности представленной организацией информации</w:t>
      </w:r>
      <w:r w:rsidR="00B970FF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295AAA" w14:textId="0D237063" w:rsidR="00B970FF" w:rsidRDefault="00B970FF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142568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.3</w:t>
      </w:r>
      <w:r w:rsidR="003E531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634D">
        <w:rPr>
          <w:rFonts w:ascii="Times New Roman" w:hAnsi="Times New Roman" w:cs="Times New Roman"/>
          <w:iCs/>
          <w:sz w:val="28"/>
          <w:szCs w:val="28"/>
        </w:rPr>
        <w:t>Несоответствия расходов предельным размерам и критериям</w:t>
      </w:r>
      <w:r w:rsidR="002D4D1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3E56F7" w14:textId="4CF1195B" w:rsidR="00C00385" w:rsidRPr="00D4173F" w:rsidRDefault="00C00385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A18">
        <w:rPr>
          <w:rFonts w:ascii="Times New Roman" w:hAnsi="Times New Roman" w:cs="Times New Roman"/>
          <w:iCs/>
          <w:sz w:val="28"/>
          <w:szCs w:val="28"/>
        </w:rPr>
        <w:t>3.1</w:t>
      </w:r>
      <w:r w:rsidR="00142568">
        <w:rPr>
          <w:rFonts w:ascii="Times New Roman" w:hAnsi="Times New Roman" w:cs="Times New Roman"/>
          <w:iCs/>
          <w:sz w:val="28"/>
          <w:szCs w:val="28"/>
        </w:rPr>
        <w:t>3</w:t>
      </w:r>
      <w:r w:rsidRPr="00DD6A18">
        <w:rPr>
          <w:rFonts w:ascii="Times New Roman" w:hAnsi="Times New Roman" w:cs="Times New Roman"/>
          <w:iCs/>
          <w:sz w:val="28"/>
          <w:szCs w:val="28"/>
        </w:rPr>
        <w:t>.4. Отсутствия бюджетных ассигнований на предоставление субсидии.</w:t>
      </w:r>
    </w:p>
    <w:p w14:paraId="5EBDF21E" w14:textId="726DD0EC" w:rsidR="005A37E9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425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740C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 имеет право после устранения причин, послуживших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 </w:t>
      </w:r>
    </w:p>
    <w:p w14:paraId="4A101818" w14:textId="6679392B" w:rsidR="005A37E9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повторно документы министерство рассматривает в срок, установленный пунктом 3.3 настоящего Порядка.</w:t>
      </w:r>
    </w:p>
    <w:p w14:paraId="3303272B" w14:textId="0CBA59C1" w:rsidR="00DA350A" w:rsidRPr="005A37E9" w:rsidRDefault="005A37E9" w:rsidP="00FE62D4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425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50A" w:rsidRPr="00BD0751">
        <w:rPr>
          <w:rFonts w:ascii="Times New Roman" w:hAnsi="Times New Roman" w:cs="Times New Roman"/>
          <w:sz w:val="28"/>
          <w:szCs w:val="28"/>
        </w:rPr>
        <w:t>Средства субсидии подлежат казначейскому сопровождению.</w:t>
      </w:r>
    </w:p>
    <w:p w14:paraId="1B02636E" w14:textId="2070D010" w:rsidR="00DA350A" w:rsidRDefault="002953EF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>.</w:t>
      </w:r>
      <w:r w:rsidR="00BB667B">
        <w:rPr>
          <w:rFonts w:ascii="Times New Roman" w:hAnsi="Times New Roman" w:cs="Times New Roman"/>
          <w:b w:val="0"/>
          <w:sz w:val="28"/>
          <w:szCs w:val="28"/>
        </w:rPr>
        <w:t>1</w:t>
      </w:r>
      <w:r w:rsidR="00142568">
        <w:rPr>
          <w:rFonts w:ascii="Times New Roman" w:hAnsi="Times New Roman" w:cs="Times New Roman"/>
          <w:b w:val="0"/>
          <w:sz w:val="28"/>
          <w:szCs w:val="28"/>
        </w:rPr>
        <w:t>6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350A" w:rsidRPr="00BD0751">
        <w:rPr>
          <w:rFonts w:ascii="Times New Roman" w:hAnsi="Times New Roman" w:cs="Times New Roman"/>
          <w:b w:val="0"/>
          <w:sz w:val="28"/>
          <w:szCs w:val="28"/>
        </w:rPr>
        <w:t xml:space="preserve">Средства субсидии не позднее </w:t>
      </w:r>
      <w:r w:rsidR="006B49BE">
        <w:rPr>
          <w:rFonts w:ascii="Times New Roman" w:hAnsi="Times New Roman" w:cs="Times New Roman"/>
          <w:b w:val="0"/>
          <w:sz w:val="28"/>
          <w:szCs w:val="28"/>
        </w:rPr>
        <w:t>семи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50A" w:rsidRPr="00BD0751">
        <w:rPr>
          <w:rFonts w:ascii="Times New Roman" w:hAnsi="Times New Roman" w:cs="Times New Roman"/>
          <w:b w:val="0"/>
          <w:sz w:val="28"/>
          <w:szCs w:val="28"/>
        </w:rPr>
        <w:t xml:space="preserve">календарных дней </w:t>
      </w:r>
      <w:r w:rsidR="00DA350A">
        <w:rPr>
          <w:rFonts w:ascii="Times New Roman" w:hAnsi="Times New Roman" w:cs="Times New Roman"/>
          <w:b w:val="0"/>
          <w:sz w:val="28"/>
          <w:szCs w:val="28"/>
        </w:rPr>
        <w:t xml:space="preserve">после представления документов, указанных </w:t>
      </w:r>
      <w:r w:rsidR="00DA350A" w:rsidRPr="00B256F9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B256F9" w:rsidRPr="00B256F9"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 w:rsidRPr="00B256F9">
        <w:rPr>
          <w:rFonts w:ascii="Times New Roman" w:hAnsi="Times New Roman" w:cs="Times New Roman"/>
          <w:b w:val="0"/>
          <w:sz w:val="28"/>
          <w:szCs w:val="28"/>
        </w:rPr>
        <w:t>.</w:t>
      </w:r>
      <w:r w:rsidR="00BB667B" w:rsidRPr="00B256F9">
        <w:rPr>
          <w:rFonts w:ascii="Times New Roman" w:hAnsi="Times New Roman" w:cs="Times New Roman"/>
          <w:b w:val="0"/>
          <w:sz w:val="28"/>
          <w:szCs w:val="28"/>
        </w:rPr>
        <w:t>1</w:t>
      </w:r>
      <w:r w:rsidR="00D4634D">
        <w:rPr>
          <w:rFonts w:ascii="Times New Roman" w:hAnsi="Times New Roman" w:cs="Times New Roman"/>
          <w:b w:val="0"/>
          <w:sz w:val="28"/>
          <w:szCs w:val="28"/>
        </w:rPr>
        <w:t>3</w:t>
      </w:r>
      <w:r w:rsidR="00DA350A" w:rsidRPr="00B256F9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</w:t>
      </w:r>
      <w:r w:rsidR="00DA350A">
        <w:rPr>
          <w:rFonts w:ascii="Times New Roman" w:hAnsi="Times New Roman" w:cs="Times New Roman"/>
          <w:sz w:val="28"/>
          <w:szCs w:val="28"/>
        </w:rPr>
        <w:t xml:space="preserve"> </w:t>
      </w:r>
      <w:r w:rsidR="00DA350A" w:rsidRPr="004B6FEA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A350A" w:rsidRPr="00BD0751">
        <w:rPr>
          <w:rFonts w:ascii="Times New Roman" w:hAnsi="Times New Roman" w:cs="Times New Roman"/>
          <w:b w:val="0"/>
          <w:sz w:val="28"/>
          <w:szCs w:val="28"/>
        </w:rPr>
        <w:t>еречисляются министерством получателю субсидии на лицевой счет для учета операций со средствами участников казначейского сопровождения, открытый в министерстве финансов Кировской области.</w:t>
      </w:r>
    </w:p>
    <w:p w14:paraId="45AD3F63" w14:textId="113EE123" w:rsidR="00C86A9F" w:rsidRDefault="00DA350A" w:rsidP="00FE62D4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5C7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Санкционирование операций за счет субсидии осуществляется </w:t>
      </w:r>
      <w:r w:rsidRPr="002425C7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министерством финансов Кировской области на основании представленных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организацией</w:t>
      </w:r>
      <w:r w:rsidRPr="002425C7">
        <w:rPr>
          <w:rFonts w:ascii="Times New Roman" w:hAnsi="Times New Roman" w:cs="Times New Roman"/>
          <w:b w:val="0"/>
          <w:sz w:val="28"/>
          <w:szCs w:val="28"/>
        </w:rPr>
        <w:t xml:space="preserve"> платежных и иных документов, подтверждающих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2425C7">
        <w:rPr>
          <w:rFonts w:ascii="Times New Roman" w:hAnsi="Times New Roman" w:cs="Times New Roman"/>
          <w:b w:val="0"/>
          <w:sz w:val="28"/>
          <w:szCs w:val="28"/>
        </w:rPr>
        <w:t>озникновение денежных обязательств</w:t>
      </w:r>
      <w:r w:rsidR="00C86A9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659D4C" w14:textId="77777777" w:rsidR="00BB667B" w:rsidRDefault="00BB667B" w:rsidP="00FE62D4">
      <w:pPr>
        <w:pStyle w:val="ConsPlusTitle"/>
        <w:tabs>
          <w:tab w:val="left" w:pos="425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F502867" w14:textId="43B6C10F" w:rsidR="00C86A9F" w:rsidRDefault="00C86A9F" w:rsidP="003E531D">
      <w:pPr>
        <w:pStyle w:val="ConsPlusTitle"/>
        <w:numPr>
          <w:ilvl w:val="0"/>
          <w:numId w:val="7"/>
        </w:numPr>
        <w:tabs>
          <w:tab w:val="left" w:pos="4253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B716B">
        <w:rPr>
          <w:rFonts w:ascii="Times New Roman" w:hAnsi="Times New Roman" w:cs="Times New Roman"/>
          <w:bCs/>
          <w:sz w:val="28"/>
          <w:szCs w:val="28"/>
        </w:rPr>
        <w:t>Требования к отчетности</w:t>
      </w:r>
    </w:p>
    <w:p w14:paraId="312ACF4F" w14:textId="77777777" w:rsidR="00BB667B" w:rsidRPr="007B716B" w:rsidRDefault="00BB667B" w:rsidP="00FE62D4">
      <w:pPr>
        <w:pStyle w:val="ConsPlusTitle"/>
        <w:tabs>
          <w:tab w:val="left" w:pos="4253"/>
        </w:tabs>
        <w:spacing w:line="360" w:lineRule="auto"/>
        <w:ind w:left="90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23BC08B" w14:textId="77777777" w:rsidR="00126E49" w:rsidRDefault="00C86A9F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представляет в министерство</w:t>
      </w:r>
      <w:r w:rsidRPr="007153CF">
        <w:rPr>
          <w:rFonts w:ascii="Times New Roman" w:hAnsi="Times New Roman" w:cs="Times New Roman"/>
          <w:sz w:val="28"/>
          <w:szCs w:val="28"/>
        </w:rPr>
        <w:t>:</w:t>
      </w:r>
    </w:p>
    <w:p w14:paraId="2F70BFC8" w14:textId="77777777" w:rsidR="00126E49" w:rsidRDefault="007B716B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86A9F">
        <w:rPr>
          <w:rFonts w:ascii="Times New Roman" w:hAnsi="Times New Roman" w:cs="Times New Roman"/>
          <w:sz w:val="28"/>
          <w:szCs w:val="28"/>
        </w:rPr>
        <w:t>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A9F">
        <w:rPr>
          <w:rFonts w:ascii="Times New Roman" w:hAnsi="Times New Roman" w:cs="Times New Roman"/>
          <w:sz w:val="28"/>
          <w:szCs w:val="28"/>
        </w:rPr>
        <w:t>в срок до 20-го числа месяца, следующего за отчетны</w:t>
      </w:r>
      <w:r w:rsidR="00126E49">
        <w:rPr>
          <w:rFonts w:ascii="Times New Roman" w:hAnsi="Times New Roman" w:cs="Times New Roman"/>
          <w:sz w:val="28"/>
          <w:szCs w:val="28"/>
        </w:rPr>
        <w:t xml:space="preserve">м </w:t>
      </w:r>
      <w:r w:rsidR="00C86A9F">
        <w:rPr>
          <w:rFonts w:ascii="Times New Roman" w:hAnsi="Times New Roman" w:cs="Times New Roman"/>
          <w:sz w:val="28"/>
          <w:szCs w:val="28"/>
        </w:rPr>
        <w:t xml:space="preserve">кварталом, отчет </w:t>
      </w:r>
      <w:r w:rsidR="00C86A9F" w:rsidRPr="00E22C80">
        <w:rPr>
          <w:rFonts w:ascii="Times New Roman" w:hAnsi="Times New Roman" w:cs="Times New Roman"/>
          <w:sz w:val="28"/>
          <w:szCs w:val="28"/>
        </w:rPr>
        <w:t>о расходовании субсидии в соответствии с условиями и цел</w:t>
      </w:r>
      <w:r w:rsidR="00C86A9F">
        <w:rPr>
          <w:rFonts w:ascii="Times New Roman" w:hAnsi="Times New Roman" w:cs="Times New Roman"/>
          <w:sz w:val="28"/>
          <w:szCs w:val="28"/>
        </w:rPr>
        <w:t>ями</w:t>
      </w:r>
      <w:r w:rsidR="00C86A9F" w:rsidRPr="00E22C80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установленной соглашением</w:t>
      </w:r>
      <w:r w:rsidR="00C86A9F">
        <w:rPr>
          <w:rFonts w:ascii="Times New Roman" w:hAnsi="Times New Roman" w:cs="Times New Roman"/>
          <w:sz w:val="28"/>
          <w:szCs w:val="28"/>
        </w:rPr>
        <w:t>;</w:t>
      </w:r>
    </w:p>
    <w:p w14:paraId="7B24BC9D" w14:textId="5C9085FA" w:rsidR="00C86A9F" w:rsidRDefault="00C86A9F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7B7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срок до 20 января года, следующего за отчетным годом, </w:t>
      </w:r>
      <w:r w:rsidRPr="001A740C">
        <w:rPr>
          <w:rFonts w:ascii="Times New Roman" w:hAnsi="Times New Roman" w:cs="Times New Roman"/>
          <w:spacing w:val="-2"/>
          <w:sz w:val="28"/>
          <w:szCs w:val="28"/>
        </w:rPr>
        <w:t>отчет о достижении значения результата предоставления субсидии по форме,</w:t>
      </w:r>
      <w:r w:rsidRPr="007153CF">
        <w:rPr>
          <w:rFonts w:ascii="Times New Roman" w:hAnsi="Times New Roman" w:cs="Times New Roman"/>
          <w:sz w:val="28"/>
          <w:szCs w:val="28"/>
        </w:rPr>
        <w:t xml:space="preserve"> установленной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64D3FD" w14:textId="77777777" w:rsidR="00E8191F" w:rsidRDefault="00E8191F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55B9C" w14:textId="76857B01" w:rsidR="00C86A9F" w:rsidRDefault="001179C2" w:rsidP="00FE62D4">
      <w:pPr>
        <w:pStyle w:val="ConsPlusNormal"/>
        <w:tabs>
          <w:tab w:val="left" w:pos="425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6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осуществлению контроля (мониторинга) 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918C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t xml:space="preserve">за соблюдением условий и порядка предоставления субсидии 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918C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86A9F" w:rsidRPr="007B716B">
        <w:rPr>
          <w:rFonts w:ascii="Times New Roman" w:hAnsi="Times New Roman" w:cs="Times New Roman"/>
          <w:b/>
          <w:bCs/>
          <w:sz w:val="28"/>
          <w:szCs w:val="28"/>
        </w:rPr>
        <w:t>и ответственность за их нарушение</w:t>
      </w:r>
    </w:p>
    <w:p w14:paraId="1238738C" w14:textId="77777777" w:rsidR="00E8191F" w:rsidRPr="007B716B" w:rsidRDefault="00E8191F" w:rsidP="00FE62D4">
      <w:pPr>
        <w:pStyle w:val="ConsPlusNormal"/>
        <w:tabs>
          <w:tab w:val="left" w:pos="4253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58FB6" w14:textId="4D35D134" w:rsidR="00C86A9F" w:rsidRDefault="001179C2" w:rsidP="00FE62D4">
      <w:pPr>
        <w:pStyle w:val="ConsPlusNormal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.1. Министерство как получатель бюджетных средств осуществляет проверки соблюдения организацией порядка и условий предоставления субсидии, в том числе в части достижения результат</w:t>
      </w:r>
      <w:r w:rsidR="00A70B39">
        <w:rPr>
          <w:rFonts w:ascii="Times New Roman" w:hAnsi="Times New Roman" w:cs="Times New Roman"/>
          <w:sz w:val="28"/>
          <w:szCs w:val="28"/>
        </w:rPr>
        <w:t>а</w:t>
      </w:r>
      <w:r w:rsidR="00C86A9F">
        <w:rPr>
          <w:rFonts w:ascii="Times New Roman" w:hAnsi="Times New Roman" w:cs="Times New Roman"/>
          <w:sz w:val="28"/>
          <w:szCs w:val="28"/>
        </w:rPr>
        <w:t xml:space="preserve"> предоставления субсидии. В соответствии со </w:t>
      </w:r>
      <w:hyperlink r:id="rId15" w:history="1">
        <w:r w:rsidR="00C86A9F" w:rsidRPr="0078608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86A9F" w:rsidRPr="007860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C86A9F" w:rsidRPr="0078608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86A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проверки осуществляются органами государственного финансового контроля</w:t>
      </w:r>
      <w:r w:rsidR="00554D6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86A9F">
        <w:rPr>
          <w:rFonts w:ascii="Times New Roman" w:hAnsi="Times New Roman" w:cs="Times New Roman"/>
          <w:sz w:val="28"/>
          <w:szCs w:val="28"/>
        </w:rPr>
        <w:t>.</w:t>
      </w:r>
    </w:p>
    <w:p w14:paraId="42570864" w14:textId="4EECDDCF" w:rsidR="00C86A9F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.2. Министерство осуществляет мониторинг достижения результат</w:t>
      </w:r>
      <w:r w:rsidR="007B716B">
        <w:rPr>
          <w:rFonts w:ascii="Times New Roman" w:hAnsi="Times New Roman" w:cs="Times New Roman"/>
          <w:sz w:val="28"/>
          <w:szCs w:val="28"/>
        </w:rPr>
        <w:t>а</w:t>
      </w:r>
      <w:r w:rsidR="00C86A9F">
        <w:rPr>
          <w:rFonts w:ascii="Times New Roman" w:hAnsi="Times New Roman" w:cs="Times New Roman"/>
          <w:sz w:val="28"/>
          <w:szCs w:val="28"/>
        </w:rPr>
        <w:t xml:space="preserve"> предоставления субсидии, исходя из достижения значени</w:t>
      </w:r>
      <w:r w:rsidR="007B716B">
        <w:rPr>
          <w:rFonts w:ascii="Times New Roman" w:hAnsi="Times New Roman" w:cs="Times New Roman"/>
          <w:sz w:val="28"/>
          <w:szCs w:val="28"/>
        </w:rPr>
        <w:t>я</w:t>
      </w:r>
      <w:r w:rsidR="00C86A9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B716B">
        <w:rPr>
          <w:rFonts w:ascii="Times New Roman" w:hAnsi="Times New Roman" w:cs="Times New Roman"/>
          <w:sz w:val="28"/>
          <w:szCs w:val="28"/>
        </w:rPr>
        <w:t>а</w:t>
      </w:r>
      <w:r w:rsidR="00C86A9F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554D60">
        <w:rPr>
          <w:rFonts w:ascii="Times New Roman" w:hAnsi="Times New Roman" w:cs="Times New Roman"/>
          <w:sz w:val="28"/>
          <w:szCs w:val="28"/>
        </w:rPr>
        <w:t xml:space="preserve">ого </w:t>
      </w:r>
      <w:r w:rsidR="00C86A9F">
        <w:rPr>
          <w:rFonts w:ascii="Times New Roman" w:hAnsi="Times New Roman" w:cs="Times New Roman"/>
          <w:sz w:val="28"/>
          <w:szCs w:val="28"/>
        </w:rPr>
        <w:t>соглашением</w:t>
      </w:r>
      <w:r w:rsidR="00554D60">
        <w:rPr>
          <w:rFonts w:ascii="Times New Roman" w:hAnsi="Times New Roman" w:cs="Times New Roman"/>
          <w:sz w:val="28"/>
          <w:szCs w:val="28"/>
        </w:rPr>
        <w:t>,</w:t>
      </w:r>
      <w:r w:rsidR="00C86A9F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</w:t>
      </w:r>
    </w:p>
    <w:p w14:paraId="1FE9C4EA" w14:textId="35DC2915" w:rsidR="00C86A9F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86A9F">
        <w:rPr>
          <w:rFonts w:ascii="Times New Roman" w:hAnsi="Times New Roman" w:cs="Times New Roman"/>
          <w:sz w:val="28"/>
          <w:szCs w:val="28"/>
        </w:rPr>
        <w:t>.3. Руководитель организации несет ответственность за выполнение порядка и условий предоставления субсидии, а также за несвоевременное и нецелевое использование средств субсидии и недостижение значени</w:t>
      </w:r>
      <w:r w:rsidR="007B716B">
        <w:rPr>
          <w:rFonts w:ascii="Times New Roman" w:hAnsi="Times New Roman" w:cs="Times New Roman"/>
          <w:sz w:val="28"/>
          <w:szCs w:val="28"/>
        </w:rPr>
        <w:t>я</w:t>
      </w:r>
      <w:r w:rsidR="00C86A9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B716B">
        <w:rPr>
          <w:rFonts w:ascii="Times New Roman" w:hAnsi="Times New Roman" w:cs="Times New Roman"/>
          <w:sz w:val="28"/>
          <w:szCs w:val="28"/>
        </w:rPr>
        <w:t>а</w:t>
      </w:r>
      <w:r w:rsidR="00C86A9F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законодательством Российской Федерации.</w:t>
      </w:r>
    </w:p>
    <w:p w14:paraId="6633FDA7" w14:textId="71C6517A" w:rsidR="00C86A9F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 xml:space="preserve">.4. Средства субсидии, перечисленные министерством организации, подлежат возврату в областной бюджет в течение </w:t>
      </w:r>
      <w:r w:rsidR="00B00933">
        <w:rPr>
          <w:rFonts w:ascii="Times New Roman" w:hAnsi="Times New Roman" w:cs="Times New Roman"/>
          <w:sz w:val="28"/>
          <w:szCs w:val="28"/>
        </w:rPr>
        <w:t>десяти</w:t>
      </w:r>
      <w:r w:rsidR="00C86A9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требования от министерства в следующих случаях</w:t>
      </w:r>
      <w:r w:rsidR="00C10CFB">
        <w:rPr>
          <w:rFonts w:ascii="Times New Roman" w:hAnsi="Times New Roman" w:cs="Times New Roman"/>
          <w:sz w:val="28"/>
          <w:szCs w:val="28"/>
        </w:rPr>
        <w:t xml:space="preserve"> и размерах</w:t>
      </w:r>
      <w:r w:rsidR="00C86A9F">
        <w:rPr>
          <w:rFonts w:ascii="Times New Roman" w:hAnsi="Times New Roman" w:cs="Times New Roman"/>
          <w:sz w:val="28"/>
          <w:szCs w:val="28"/>
        </w:rPr>
        <w:t>:</w:t>
      </w:r>
    </w:p>
    <w:p w14:paraId="7396D5CB" w14:textId="77777777" w:rsidR="00C86A9F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 представленных 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14:paraId="7C94BCB0" w14:textId="32C474A2" w:rsidR="00C86A9F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выявлении, в том числе по фактам проверок, проведенных </w:t>
      </w:r>
      <w:r w:rsidRPr="00A83565">
        <w:rPr>
          <w:rFonts w:ascii="Times New Roman" w:hAnsi="Times New Roman" w:cs="Times New Roman"/>
          <w:spacing w:val="-2"/>
          <w:sz w:val="28"/>
          <w:szCs w:val="28"/>
        </w:rPr>
        <w:t>министерством, органом государственного финансового контроля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нарушений организацией условий и порядка предоставления субсидии</w:t>
      </w:r>
      <w:r w:rsidR="00C10CFB">
        <w:rPr>
          <w:rFonts w:ascii="Times New Roman" w:hAnsi="Times New Roman" w:cs="Times New Roman"/>
          <w:sz w:val="28"/>
          <w:szCs w:val="28"/>
        </w:rPr>
        <w:t xml:space="preserve"> – в объеме предоставленной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AB331" w14:textId="44B834B0" w:rsidR="00F031BC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неиспользовании либо неполном использовании субсидии в текущем финансовом году (при неполном использовании субсидии возврату подлежит только неиспользованная часть субсидии)</w:t>
      </w:r>
      <w:r w:rsidR="00126E49">
        <w:rPr>
          <w:rFonts w:ascii="Times New Roman" w:hAnsi="Times New Roman" w:cs="Times New Roman"/>
          <w:sz w:val="28"/>
          <w:szCs w:val="28"/>
        </w:rPr>
        <w:t>;</w:t>
      </w:r>
    </w:p>
    <w:p w14:paraId="6AB0C12D" w14:textId="77777777" w:rsidR="00C86A9F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нецелевом использовании средств субсидии </w:t>
      </w:r>
      <w:r w:rsidRPr="0094390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объеме средств субсидии, использованных не по целевому назначению;</w:t>
      </w:r>
    </w:p>
    <w:p w14:paraId="19EFD81B" w14:textId="30EB8D18" w:rsidR="007B716B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недостижении значени</w:t>
      </w:r>
      <w:r w:rsidR="00C10CF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54D60">
        <w:rPr>
          <w:rFonts w:ascii="Times New Roman" w:hAnsi="Times New Roman" w:cs="Times New Roman"/>
          <w:sz w:val="28"/>
          <w:szCs w:val="28"/>
        </w:rPr>
        <w:t xml:space="preserve">а </w:t>
      </w:r>
      <w:r w:rsidR="004F3D58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C10CFB">
        <w:rPr>
          <w:rFonts w:ascii="Times New Roman" w:hAnsi="Times New Roman" w:cs="Times New Roman"/>
          <w:sz w:val="28"/>
          <w:szCs w:val="28"/>
        </w:rPr>
        <w:t xml:space="preserve">до </w:t>
      </w:r>
      <w:r w:rsidR="003E531D">
        <w:rPr>
          <w:rFonts w:ascii="Times New Roman" w:hAnsi="Times New Roman" w:cs="Times New Roman"/>
          <w:sz w:val="28"/>
          <w:szCs w:val="28"/>
        </w:rPr>
        <w:br/>
      </w:r>
      <w:r w:rsidR="00C10CFB">
        <w:rPr>
          <w:rFonts w:ascii="Times New Roman" w:hAnsi="Times New Roman" w:cs="Times New Roman"/>
          <w:sz w:val="28"/>
          <w:szCs w:val="28"/>
        </w:rPr>
        <w:t xml:space="preserve">31 декабря года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 </w:t>
      </w:r>
      <w:r w:rsidRPr="0094390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 размере, рассчитанном по </w:t>
      </w:r>
      <w:r w:rsidR="00A70B3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формуле:</w:t>
      </w:r>
    </w:p>
    <w:p w14:paraId="142431D7" w14:textId="77777777" w:rsidR="00E6626B" w:rsidRPr="00C0711E" w:rsidRDefault="00E6626B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36E96C" w14:textId="3F82B7C9" w:rsidR="004D71B1" w:rsidRPr="004D71B1" w:rsidRDefault="004D71B1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4D71B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71B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4D71B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(1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4D7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F3183A">
        <w:rPr>
          <w:rFonts w:ascii="Times New Roman" w:hAnsi="Times New Roman" w:cs="Times New Roman"/>
          <w:sz w:val="28"/>
          <w:szCs w:val="28"/>
        </w:rPr>
        <w:t>:</w:t>
      </w:r>
    </w:p>
    <w:p w14:paraId="06CB009D" w14:textId="77777777" w:rsidR="007B716B" w:rsidRPr="004D71B1" w:rsidRDefault="007B716B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E34407" w14:textId="77777777" w:rsidR="007B716B" w:rsidRPr="00C338C9" w:rsidRDefault="007B716B" w:rsidP="003E531D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C9">
        <w:rPr>
          <w:rFonts w:ascii="Times New Roman" w:hAnsi="Times New Roman" w:cs="Times New Roman"/>
          <w:sz w:val="28"/>
          <w:szCs w:val="28"/>
        </w:rPr>
        <w:t>V</w:t>
      </w:r>
      <w:r w:rsidRPr="00C338C9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C338C9">
        <w:rPr>
          <w:rFonts w:ascii="Times New Roman" w:hAnsi="Times New Roman" w:cs="Times New Roman"/>
          <w:sz w:val="28"/>
          <w:szCs w:val="28"/>
        </w:rPr>
        <w:t xml:space="preserve"> </w:t>
      </w:r>
      <w:r w:rsidR="00C338C9">
        <w:rPr>
          <w:rFonts w:ascii="Times New Roman" w:hAnsi="Times New Roman" w:cs="Times New Roman"/>
          <w:sz w:val="28"/>
          <w:szCs w:val="28"/>
        </w:rPr>
        <w:t>–</w:t>
      </w:r>
      <w:r w:rsidRPr="00C338C9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в областной бюджет;</w:t>
      </w:r>
    </w:p>
    <w:p w14:paraId="0DB594D7" w14:textId="77777777" w:rsidR="007B716B" w:rsidRPr="00C338C9" w:rsidRDefault="007B716B" w:rsidP="003E531D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565">
        <w:rPr>
          <w:rFonts w:ascii="Times New Roman" w:hAnsi="Times New Roman" w:cs="Times New Roman"/>
          <w:spacing w:val="-2"/>
          <w:sz w:val="28"/>
          <w:szCs w:val="28"/>
        </w:rPr>
        <w:lastRenderedPageBreak/>
        <w:t>V</w:t>
      </w:r>
      <w:r w:rsidRPr="00A83565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с</w:t>
      </w:r>
      <w:r w:rsidR="00C338C9" w:rsidRPr="00A83565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A83565">
        <w:rPr>
          <w:rFonts w:ascii="Times New Roman" w:hAnsi="Times New Roman" w:cs="Times New Roman"/>
          <w:spacing w:val="-2"/>
          <w:sz w:val="28"/>
          <w:szCs w:val="28"/>
        </w:rPr>
        <w:t>размер субсидии, предоставленной организации (без учета размера</w:t>
      </w:r>
      <w:r w:rsidRPr="00C338C9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по состоянию на 1 января текущего финансового года);</w:t>
      </w:r>
    </w:p>
    <w:p w14:paraId="0A1BBCD9" w14:textId="77777777" w:rsidR="007B716B" w:rsidRPr="00C338C9" w:rsidRDefault="007B716B" w:rsidP="003E531D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C9">
        <w:rPr>
          <w:rFonts w:ascii="Times New Roman" w:hAnsi="Times New Roman" w:cs="Times New Roman"/>
          <w:sz w:val="28"/>
          <w:szCs w:val="28"/>
        </w:rPr>
        <w:t>Р</w:t>
      </w:r>
      <w:r w:rsidRPr="00C338C9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C338C9">
        <w:rPr>
          <w:rFonts w:ascii="Times New Roman" w:hAnsi="Times New Roman" w:cs="Times New Roman"/>
          <w:sz w:val="28"/>
          <w:szCs w:val="28"/>
        </w:rPr>
        <w:t xml:space="preserve"> – </w:t>
      </w:r>
      <w:r w:rsidRPr="00C338C9">
        <w:rPr>
          <w:rFonts w:ascii="Times New Roman" w:hAnsi="Times New Roman" w:cs="Times New Roman"/>
          <w:sz w:val="28"/>
          <w:szCs w:val="28"/>
        </w:rPr>
        <w:t>фактическое значение результата предоставления субсидии;</w:t>
      </w:r>
    </w:p>
    <w:p w14:paraId="675465B4" w14:textId="77777777" w:rsidR="00F3183A" w:rsidRDefault="007B716B" w:rsidP="003E531D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C9">
        <w:rPr>
          <w:rFonts w:ascii="Times New Roman" w:hAnsi="Times New Roman" w:cs="Times New Roman"/>
          <w:sz w:val="28"/>
          <w:szCs w:val="28"/>
        </w:rPr>
        <w:t>Р</w:t>
      </w:r>
      <w:r w:rsidRPr="00C338C9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C338C9">
        <w:rPr>
          <w:rFonts w:ascii="Times New Roman" w:hAnsi="Times New Roman" w:cs="Times New Roman"/>
          <w:sz w:val="28"/>
          <w:szCs w:val="28"/>
        </w:rPr>
        <w:t xml:space="preserve"> </w:t>
      </w:r>
      <w:r w:rsidR="00C338C9">
        <w:rPr>
          <w:rFonts w:ascii="Times New Roman" w:hAnsi="Times New Roman" w:cs="Times New Roman"/>
          <w:sz w:val="28"/>
          <w:szCs w:val="28"/>
        </w:rPr>
        <w:t xml:space="preserve">– </w:t>
      </w:r>
      <w:r w:rsidRPr="00C338C9">
        <w:rPr>
          <w:rFonts w:ascii="Times New Roman" w:hAnsi="Times New Roman" w:cs="Times New Roman"/>
          <w:sz w:val="28"/>
          <w:szCs w:val="28"/>
        </w:rPr>
        <w:t>плановое значение результата предоставления субсидии.</w:t>
      </w:r>
    </w:p>
    <w:p w14:paraId="5E0CA082" w14:textId="2F68ECE2" w:rsidR="00C86A9F" w:rsidRPr="007B716B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</w:t>
      </w:r>
      <w:r w:rsidR="00F031BC"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 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Министерство в срок до 1 апреля текущего финансового года направляет </w:t>
      </w:r>
      <w:r w:rsidR="00C86A9F">
        <w:rPr>
          <w:rFonts w:ascii="Times New Roman" w:hAnsi="Times New Roman" w:cs="Times New Roman"/>
          <w:sz w:val="28"/>
          <w:szCs w:val="28"/>
        </w:rPr>
        <w:t>организации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в областной бюджет в срок до 1 мая текущего финансового года.</w:t>
      </w:r>
    </w:p>
    <w:p w14:paraId="25768567" w14:textId="72D78CD2" w:rsidR="00C86A9F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</w:t>
      </w:r>
      <w:r w:rsidR="00F031BC">
        <w:rPr>
          <w:rFonts w:ascii="Times New Roman" w:hAnsi="Times New Roman" w:cs="Times New Roman"/>
          <w:sz w:val="28"/>
          <w:szCs w:val="28"/>
        </w:rPr>
        <w:t>6</w:t>
      </w:r>
      <w:r w:rsidR="00C86A9F">
        <w:rPr>
          <w:rFonts w:ascii="Times New Roman" w:hAnsi="Times New Roman" w:cs="Times New Roman"/>
          <w:sz w:val="28"/>
          <w:szCs w:val="28"/>
        </w:rPr>
        <w:t xml:space="preserve">. Организация </w:t>
      </w:r>
      <w:r w:rsidR="00C86A9F" w:rsidRPr="007476A5">
        <w:rPr>
          <w:rFonts w:ascii="Times New Roman" w:hAnsi="Times New Roman" w:cs="Times New Roman"/>
          <w:sz w:val="28"/>
          <w:szCs w:val="28"/>
        </w:rPr>
        <w:t>до 10 мая текущего финансового года представляет в министерство информацию о возврате (невозврате) средств</w:t>
      </w:r>
      <w:r w:rsidR="00126E49">
        <w:rPr>
          <w:rFonts w:ascii="Times New Roman" w:hAnsi="Times New Roman" w:cs="Times New Roman"/>
          <w:sz w:val="28"/>
          <w:szCs w:val="28"/>
        </w:rPr>
        <w:t xml:space="preserve"> </w:t>
      </w:r>
      <w:r w:rsidR="00C86A9F" w:rsidRPr="007476A5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4EE882A7" w14:textId="02129BE7" w:rsidR="00C86A9F" w:rsidRDefault="001179C2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A9F">
        <w:rPr>
          <w:rFonts w:ascii="Times New Roman" w:hAnsi="Times New Roman" w:cs="Times New Roman"/>
          <w:sz w:val="28"/>
          <w:szCs w:val="28"/>
        </w:rPr>
        <w:t>.</w:t>
      </w:r>
      <w:r w:rsidR="00F031BC">
        <w:rPr>
          <w:rFonts w:ascii="Times New Roman" w:hAnsi="Times New Roman" w:cs="Times New Roman"/>
          <w:sz w:val="28"/>
          <w:szCs w:val="28"/>
        </w:rPr>
        <w:t>7</w:t>
      </w:r>
      <w:r w:rsidR="00C86A9F">
        <w:rPr>
          <w:rFonts w:ascii="Times New Roman" w:hAnsi="Times New Roman" w:cs="Times New Roman"/>
          <w:sz w:val="28"/>
          <w:szCs w:val="28"/>
        </w:rPr>
        <w:t>. 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C86A9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средств в областной бюджет </w:t>
      </w:r>
      <w:r w:rsidR="00C86A9F" w:rsidRPr="00A83565">
        <w:rPr>
          <w:rFonts w:ascii="Times New Roman" w:hAnsi="Times New Roman" w:cs="Times New Roman"/>
          <w:spacing w:val="-2"/>
          <w:sz w:val="28"/>
          <w:szCs w:val="28"/>
        </w:rPr>
        <w:t>министерство в текущем финансовом году приостанавливает предоставление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63C4D">
        <w:rPr>
          <w:rFonts w:ascii="Times New Roman" w:hAnsi="Times New Roman" w:cs="Times New Roman"/>
          <w:sz w:val="28"/>
          <w:szCs w:val="28"/>
        </w:rPr>
        <w:t>и</w:t>
      </w:r>
      <w:r w:rsidR="00C86A9F" w:rsidRPr="007476A5">
        <w:rPr>
          <w:rFonts w:ascii="Times New Roman" w:hAnsi="Times New Roman" w:cs="Times New Roman"/>
          <w:sz w:val="28"/>
          <w:szCs w:val="28"/>
        </w:rPr>
        <w:t xml:space="preserve"> </w:t>
      </w:r>
      <w:r w:rsidR="00C86A9F">
        <w:rPr>
          <w:rFonts w:ascii="Times New Roman" w:hAnsi="Times New Roman" w:cs="Times New Roman"/>
          <w:sz w:val="28"/>
          <w:szCs w:val="28"/>
        </w:rPr>
        <w:t>организации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="00C86A9F">
        <w:rPr>
          <w:rFonts w:ascii="Times New Roman" w:hAnsi="Times New Roman" w:cs="Times New Roman"/>
          <w:sz w:val="28"/>
          <w:szCs w:val="28"/>
        </w:rPr>
        <w:t>д</w:t>
      </w:r>
      <w:r w:rsidR="00C86A9F" w:rsidRPr="007476A5">
        <w:rPr>
          <w:rFonts w:ascii="Times New Roman" w:hAnsi="Times New Roman" w:cs="Times New Roman"/>
          <w:sz w:val="28"/>
          <w:szCs w:val="28"/>
        </w:rPr>
        <w:t>о выполнения требования о возврате средств в областной бюджет.</w:t>
      </w:r>
    </w:p>
    <w:p w14:paraId="1EF3B0E1" w14:textId="48BED2DB" w:rsidR="00CD4C63" w:rsidRDefault="00CD4C63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7476A5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>организацией субсидии</w:t>
      </w:r>
      <w:r w:rsidRPr="007476A5">
        <w:rPr>
          <w:rFonts w:ascii="Times New Roman" w:hAnsi="Times New Roman" w:cs="Times New Roman"/>
          <w:sz w:val="28"/>
          <w:szCs w:val="28"/>
        </w:rPr>
        <w:t xml:space="preserve"> в областной бюджет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к ее взысканию в судебном порядке в соответствии с законодательством Российской Федерации.</w:t>
      </w:r>
    </w:p>
    <w:p w14:paraId="5BABEF7A" w14:textId="77777777" w:rsidR="00F3183A" w:rsidRDefault="00F3183A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E93063" w14:textId="77777777" w:rsidR="00C86A9F" w:rsidRDefault="00707ACD" w:rsidP="00FE62D4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ind w:firstLine="992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="00C86A9F" w:rsidRPr="00344F9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="00C86A9F"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34F21923" w14:textId="77777777" w:rsidR="00C86A9F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</w:t>
      </w:r>
    </w:p>
    <w:p w14:paraId="46BB1F05" w14:textId="77777777" w:rsidR="00C86A9F" w:rsidRDefault="00C86A9F" w:rsidP="00FE62D4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6DAAE20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813D48A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352513E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5E7B3C7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AECDBC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B83BE40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6C4BE41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B66844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374AABC" w14:textId="77777777" w:rsidR="002A1BA7" w:rsidRDefault="002A1BA7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E84E062" w14:textId="0B96FA91" w:rsidR="004B5929" w:rsidRDefault="00F3183A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</w:t>
      </w:r>
      <w:r w:rsidR="00BA3D25">
        <w:rPr>
          <w:rFonts w:ascii="Times New Roman" w:eastAsia="Times New Roman" w:hAnsi="Times New Roman" w:cs="Times New Roman"/>
          <w:bCs/>
          <w:sz w:val="28"/>
          <w:szCs w:val="24"/>
        </w:rPr>
        <w:t>риложение</w:t>
      </w:r>
      <w:r w:rsidR="001F4381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 </w:t>
      </w:r>
    </w:p>
    <w:p w14:paraId="5DEDCE9C" w14:textId="77777777" w:rsidR="001F4381" w:rsidRPr="00344F91" w:rsidRDefault="001F4381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78B10D" w14:textId="0E0CFC4C" w:rsidR="008432B5" w:rsidRPr="00344F91" w:rsidRDefault="008432B5" w:rsidP="00FE62D4">
      <w:pPr>
        <w:widowControl w:val="0"/>
        <w:tabs>
          <w:tab w:val="left" w:pos="4253"/>
        </w:tabs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к Порядку</w:t>
      </w:r>
    </w:p>
    <w:p w14:paraId="6A2CF5D2" w14:textId="77777777" w:rsidR="008432B5" w:rsidRPr="00415F65" w:rsidRDefault="008432B5" w:rsidP="00FE62D4">
      <w:pPr>
        <w:widowControl w:val="0"/>
        <w:tabs>
          <w:tab w:val="left" w:pos="4253"/>
        </w:tabs>
        <w:spacing w:before="720"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 РАЗМЕРЫ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КРИТЕРИИ,</w:t>
      </w:r>
    </w:p>
    <w:p w14:paraId="59DF58AC" w14:textId="66B53D0E" w:rsidR="008432B5" w:rsidRPr="004C73BF" w:rsidRDefault="008432B5" w:rsidP="00FE62D4">
      <w:pPr>
        <w:widowControl w:val="0"/>
        <w:tabs>
          <w:tab w:val="left" w:pos="4253"/>
        </w:tabs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 к расход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ам,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перечисления субсидии</w:t>
      </w:r>
      <w:r w:rsidRPr="004C73BF">
        <w:rPr>
          <w:rFonts w:ascii="Times New Roman" w:hAnsi="Times New Roman" w:cs="Times New Roman"/>
          <w:sz w:val="28"/>
          <w:szCs w:val="28"/>
        </w:rPr>
        <w:t xml:space="preserve"> </w:t>
      </w:r>
      <w:r w:rsidRPr="004C73BF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1F415C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183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83"/>
        <w:gridCol w:w="4447"/>
      </w:tblGrid>
      <w:tr w:rsidR="008432B5" w:rsidRPr="00344F91" w14:paraId="5137B4F2" w14:textId="77777777" w:rsidTr="00FC16DF">
        <w:trPr>
          <w:trHeight w:val="1132"/>
          <w:tblHeader/>
        </w:trPr>
        <w:tc>
          <w:tcPr>
            <w:tcW w:w="279" w:type="pct"/>
          </w:tcPr>
          <w:p w14:paraId="6859A116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0" w:type="pct"/>
          </w:tcPr>
          <w:p w14:paraId="5185CAB1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направления расходов</w:t>
            </w:r>
          </w:p>
        </w:tc>
        <w:tc>
          <w:tcPr>
            <w:tcW w:w="2351" w:type="pct"/>
          </w:tcPr>
          <w:p w14:paraId="14BDD241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_Hlk13652076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 размер и критерий, применяемые к расходам,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для перечисления субсидии</w:t>
            </w:r>
            <w:bookmarkEnd w:id="5"/>
          </w:p>
        </w:tc>
      </w:tr>
      <w:tr w:rsidR="008432B5" w:rsidRPr="00344F91" w14:paraId="51F5515E" w14:textId="77777777" w:rsidTr="00FC16DF">
        <w:tc>
          <w:tcPr>
            <w:tcW w:w="279" w:type="pct"/>
          </w:tcPr>
          <w:p w14:paraId="61257DA1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14:paraId="765181E5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членам команды. Начисления на выплаты по оплате труда </w:t>
            </w:r>
          </w:p>
        </w:tc>
        <w:tc>
          <w:tcPr>
            <w:tcW w:w="2351" w:type="pct"/>
          </w:tcPr>
          <w:p w14:paraId="2FF12A6D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предельный размер средней заработной платы в расчете на </w:t>
            </w:r>
            <w:r w:rsidR="00AE0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члена команды в месяц</w:t>
            </w:r>
            <w:bookmarkStart w:id="6" w:name="_Hlk12598850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bookmarkEnd w:id="6"/>
            <w:r w:rsidR="00707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 тыс. рублей</w:t>
            </w:r>
          </w:p>
        </w:tc>
      </w:tr>
      <w:tr w:rsidR="008432B5" w:rsidRPr="00344F91" w14:paraId="1B71E935" w14:textId="77777777" w:rsidTr="00FC16DF">
        <w:tc>
          <w:tcPr>
            <w:tcW w:w="279" w:type="pct"/>
          </w:tcPr>
          <w:p w14:paraId="4B3F5EB6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14:paraId="5921449B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лекарственных препаратов, биологически активных добавок, изделий медицинского назначения</w:t>
            </w:r>
          </w:p>
        </w:tc>
        <w:tc>
          <w:tcPr>
            <w:tcW w:w="2351" w:type="pct"/>
          </w:tcPr>
          <w:p w14:paraId="6C51DC00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40,0 тыс. рублей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члена команды на текущий финансовый год</w:t>
            </w:r>
          </w:p>
        </w:tc>
      </w:tr>
      <w:tr w:rsidR="008432B5" w:rsidRPr="00344F91" w14:paraId="590F7A56" w14:textId="77777777" w:rsidTr="00FC16DF">
        <w:tc>
          <w:tcPr>
            <w:tcW w:w="279" w:type="pct"/>
          </w:tcPr>
          <w:p w14:paraId="7C0C5DCF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14:paraId="0177B9F3" w14:textId="339EB5B4" w:rsidR="008432B5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взносы</w:t>
            </w:r>
            <w:r w:rsidRPr="00E22C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участия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6E49">
              <w:rPr>
                <w:rFonts w:ascii="Times New Roman" w:hAnsi="Times New Roman" w:cs="Times New Roman"/>
                <w:sz w:val="28"/>
                <w:szCs w:val="28"/>
              </w:rPr>
              <w:t>виду спорта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</w:t>
            </w:r>
            <w:r w:rsidR="00126E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  <w:r w:rsidR="00126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83">
              <w:rPr>
                <w:rFonts w:ascii="Times New Roman" w:hAnsi="Times New Roman" w:cs="Times New Roman"/>
                <w:sz w:val="28"/>
                <w:szCs w:val="28"/>
              </w:rPr>
              <w:t>межрегионального, всероссийского, международного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хоккею с мячом различного уровня)</w:t>
            </w:r>
          </w:p>
        </w:tc>
        <w:tc>
          <w:tcPr>
            <w:tcW w:w="2351" w:type="pct"/>
          </w:tcPr>
          <w:p w14:paraId="69255A8B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32B5" w:rsidRPr="00344F91" w14:paraId="40046AF9" w14:textId="77777777" w:rsidTr="00FC16DF">
        <w:tc>
          <w:tcPr>
            <w:tcW w:w="279" w:type="pct"/>
          </w:tcPr>
          <w:p w14:paraId="41D51381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0" w:type="pct"/>
          </w:tcPr>
          <w:p w14:paraId="265A02AC" w14:textId="77777777" w:rsidR="008432B5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 xml:space="preserve"> скорой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хоккею с мячом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351" w:type="pct"/>
          </w:tcPr>
          <w:p w14:paraId="66254CE9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32B5" w:rsidRPr="00344F91" w14:paraId="342EBF98" w14:textId="77777777" w:rsidTr="00FC16DF">
        <w:tc>
          <w:tcPr>
            <w:tcW w:w="279" w:type="pct"/>
          </w:tcPr>
          <w:p w14:paraId="0488B49E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14:paraId="0B85C2EE" w14:textId="73D1461E" w:rsidR="008432B5" w:rsidRDefault="008432B5" w:rsidP="00A835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хоккею</w:t>
            </w:r>
            <w:r w:rsidR="00A835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14:paraId="2593DA69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32B5" w:rsidRPr="00344F91" w14:paraId="0BCE87D5" w14:textId="77777777" w:rsidTr="00FC16DF">
        <w:tc>
          <w:tcPr>
            <w:tcW w:w="279" w:type="pct"/>
          </w:tcPr>
          <w:p w14:paraId="0078EEB5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14:paraId="3A6A49FB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питания и проживания членов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хоккею с мячом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тренировочных мероприятий по подготовке к ним</w:t>
            </w:r>
          </w:p>
        </w:tc>
        <w:tc>
          <w:tcPr>
            <w:tcW w:w="2351" w:type="pct"/>
          </w:tcPr>
          <w:p w14:paraId="1AA4ECD1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категория гостиницы (отеля)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14:paraId="441DC992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 стандартный двухместный;</w:t>
            </w:r>
          </w:p>
          <w:p w14:paraId="45CAAFFE" w14:textId="6AAD8E75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питание – не более 1,5 тыс. рублей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 человека в сутки</w:t>
            </w:r>
          </w:p>
        </w:tc>
      </w:tr>
      <w:tr w:rsidR="008432B5" w:rsidRPr="00344F91" w14:paraId="473C7479" w14:textId="77777777" w:rsidTr="00FC16DF">
        <w:tc>
          <w:tcPr>
            <w:tcW w:w="279" w:type="pct"/>
          </w:tcPr>
          <w:p w14:paraId="0D3DA0B8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370" w:type="pct"/>
          </w:tcPr>
          <w:p w14:paraId="104B5803" w14:textId="33F8E7F8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членам команды проезда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места проведения </w:t>
            </w:r>
            <w:r w:rsidR="00A83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официальных спортивных соревнований и тренировочных мероприятий и обратно, оплата провоза спортивного инвентаря</w:t>
            </w:r>
          </w:p>
        </w:tc>
        <w:tc>
          <w:tcPr>
            <w:tcW w:w="2351" w:type="pct"/>
          </w:tcPr>
          <w:p w14:paraId="357C222A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железнодорожные билеты в вагон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2-го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класса (купе);</w:t>
            </w:r>
          </w:p>
          <w:p w14:paraId="76376C23" w14:textId="3E7BF1D2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авиабилеты не выше </w:t>
            </w:r>
            <w:r w:rsidR="00A835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эконом</w:t>
            </w:r>
            <w:r w:rsidR="00126E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8432B5" w:rsidRPr="00344F91" w14:paraId="424D2C06" w14:textId="77777777" w:rsidTr="00FC16DF">
        <w:tc>
          <w:tcPr>
            <w:tcW w:w="279" w:type="pct"/>
          </w:tcPr>
          <w:p w14:paraId="754D263D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70" w:type="pct"/>
          </w:tcPr>
          <w:p w14:paraId="2BC0DBA9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проезда 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такси)</w:t>
            </w:r>
          </w:p>
        </w:tc>
        <w:tc>
          <w:tcPr>
            <w:tcW w:w="2351" w:type="pct"/>
          </w:tcPr>
          <w:p w14:paraId="20B7B2A5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432B5" w:rsidRPr="00344F91" w14:paraId="0F57D488" w14:textId="77777777" w:rsidTr="00FC16DF">
        <w:tc>
          <w:tcPr>
            <w:tcW w:w="279" w:type="pct"/>
          </w:tcPr>
          <w:p w14:paraId="259EB1FB" w14:textId="77777777" w:rsidR="008432B5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70" w:type="pct"/>
          </w:tcPr>
          <w:p w14:paraId="541EAED1" w14:textId="77777777" w:rsidR="008432B5" w:rsidRPr="00344F91" w:rsidRDefault="008432B5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экипировки,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членов команды</w:t>
            </w:r>
          </w:p>
        </w:tc>
        <w:tc>
          <w:tcPr>
            <w:tcW w:w="2351" w:type="pct"/>
          </w:tcPr>
          <w:p w14:paraId="38257074" w14:textId="51F42A9C" w:rsidR="008432B5" w:rsidRPr="00344F91" w:rsidRDefault="008432B5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наименьшее по стоимости из </w:t>
            </w:r>
            <w:r w:rsidR="00CA3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126E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или более коммерческих предложений по поставке экипировки, спортивного оборудования и инвентаря </w:t>
            </w:r>
          </w:p>
        </w:tc>
      </w:tr>
      <w:tr w:rsidR="00CA3747" w:rsidRPr="00344F91" w14:paraId="7146A131" w14:textId="77777777" w:rsidTr="00FC16DF">
        <w:tc>
          <w:tcPr>
            <w:tcW w:w="279" w:type="pct"/>
          </w:tcPr>
          <w:p w14:paraId="37811656" w14:textId="77777777" w:rsidR="00CA3747" w:rsidRDefault="00CA3747" w:rsidP="00FE62D4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70" w:type="pct"/>
          </w:tcPr>
          <w:p w14:paraId="6E42AC2B" w14:textId="3E9CC09C" w:rsidR="00CA3747" w:rsidRPr="00344F91" w:rsidRDefault="00397EC1" w:rsidP="00FE62D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</w:t>
            </w:r>
            <w:r w:rsidR="00CA3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целевых займов, кредитов текущего года</w:t>
            </w:r>
          </w:p>
        </w:tc>
        <w:tc>
          <w:tcPr>
            <w:tcW w:w="2351" w:type="pct"/>
          </w:tcPr>
          <w:p w14:paraId="0ED3E00A" w14:textId="77777777" w:rsidR="00CA3747" w:rsidRDefault="00CA3747" w:rsidP="00FE62D4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случае направления средств на </w:t>
            </w:r>
            <w:r w:rsidR="00707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указанные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 расходов</w:t>
            </w:r>
          </w:p>
        </w:tc>
      </w:tr>
    </w:tbl>
    <w:p w14:paraId="5BC26524" w14:textId="77777777" w:rsidR="004B5929" w:rsidRDefault="004B5929" w:rsidP="00FE62D4">
      <w:pPr>
        <w:tabs>
          <w:tab w:val="left" w:pos="4253"/>
        </w:tabs>
        <w:autoSpaceDE w:val="0"/>
        <w:autoSpaceDN w:val="0"/>
        <w:adjustRightInd w:val="0"/>
        <w:spacing w:before="720" w:after="0" w:line="360" w:lineRule="auto"/>
        <w:ind w:firstLine="992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0C338E44" w14:textId="77777777" w:rsidR="004B5929" w:rsidRDefault="004B5929" w:rsidP="00FE62D4">
      <w:pPr>
        <w:tabs>
          <w:tab w:val="left" w:pos="4253"/>
        </w:tabs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2BA0A103" w14:textId="77777777" w:rsidR="000B1BA8" w:rsidRDefault="000B1BA8" w:rsidP="00FE62D4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C4DA9B6" w14:textId="77777777" w:rsidR="000B1BA8" w:rsidRDefault="000B1BA8" w:rsidP="00FE62D4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7478BE" w14:textId="77777777" w:rsidR="000B1BA8" w:rsidRDefault="000B1BA8" w:rsidP="00FE62D4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148F1C2" w14:textId="77777777" w:rsidR="000B1BA8" w:rsidRDefault="000B1BA8" w:rsidP="00FE62D4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70B960A" w14:textId="77777777" w:rsidR="00707ACD" w:rsidRDefault="00707ACD" w:rsidP="00FE62D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14:paraId="42184D04" w14:textId="77777777" w:rsidR="001F4381" w:rsidRDefault="001F4381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3972AE78" w14:textId="77777777" w:rsidR="001F4381" w:rsidRDefault="001F4381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1CBADDAD" w14:textId="77777777" w:rsidR="001F4381" w:rsidRDefault="001F4381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1D45C9DC" w14:textId="173735B3" w:rsidR="001F4381" w:rsidRDefault="001F4381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3C13D750" w14:textId="77777777" w:rsidR="00831616" w:rsidRDefault="00831616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163B28FC" w14:textId="1F138B6D" w:rsidR="001F4381" w:rsidRDefault="001F4381" w:rsidP="00FE62D4">
      <w:pPr>
        <w:pStyle w:val="ConsPlusNormal"/>
        <w:tabs>
          <w:tab w:val="left" w:pos="1276"/>
          <w:tab w:val="left" w:pos="1560"/>
          <w:tab w:val="left" w:pos="4253"/>
        </w:tabs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66561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 </w:t>
      </w:r>
    </w:p>
    <w:p w14:paraId="76A019C5" w14:textId="77777777" w:rsidR="001F4381" w:rsidRDefault="001F4381" w:rsidP="00FE62D4">
      <w:pPr>
        <w:pStyle w:val="ConsPlusNormal"/>
        <w:tabs>
          <w:tab w:val="left" w:pos="1276"/>
          <w:tab w:val="left" w:pos="1560"/>
          <w:tab w:val="left" w:pos="4253"/>
        </w:tabs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77098CAE" w14:textId="77777777" w:rsidR="001F4381" w:rsidRPr="001C0972" w:rsidRDefault="001F4381" w:rsidP="00FE62D4">
      <w:pPr>
        <w:pStyle w:val="ConsPlusNormal"/>
        <w:tabs>
          <w:tab w:val="left" w:pos="1276"/>
          <w:tab w:val="left" w:pos="1560"/>
          <w:tab w:val="left" w:pos="4253"/>
        </w:tabs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6561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14:paraId="4466E1A0" w14:textId="77777777" w:rsidR="001F4381" w:rsidRDefault="001F4381" w:rsidP="00FE62D4">
      <w:pPr>
        <w:pStyle w:val="ConsPlusTitle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</w:p>
    <w:p w14:paraId="5A882280" w14:textId="77777777" w:rsidR="00F3183A" w:rsidRDefault="00F3183A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1F0FD" w14:textId="7D4BA865" w:rsidR="00F3183A" w:rsidRDefault="001F4381" w:rsidP="00FE62D4">
      <w:pPr>
        <w:tabs>
          <w:tab w:val="left" w:pos="993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14:paraId="255C5E26" w14:textId="01506D72" w:rsidR="000E3930" w:rsidRDefault="00BA5B4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F4381" w:rsidRPr="008014AC">
        <w:rPr>
          <w:rFonts w:ascii="Times New Roman" w:hAnsi="Times New Roman" w:cs="Times New Roman"/>
          <w:b/>
          <w:bCs/>
          <w:sz w:val="28"/>
          <w:szCs w:val="28"/>
        </w:rPr>
        <w:t xml:space="preserve">ценки заявки на участие в отборе </w:t>
      </w:r>
      <w:r w:rsidR="000E3930" w:rsidRPr="008014AC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некоммерческих организаций, не являющимся государственными (муниципальными) учреждениями, </w:t>
      </w:r>
      <w:r w:rsidR="00F3183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="000E3930" w:rsidRPr="008014AC">
        <w:rPr>
          <w:rFonts w:ascii="Times New Roman" w:hAnsi="Times New Roman" w:cs="Times New Roman"/>
          <w:b/>
          <w:bCs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</w:t>
      </w:r>
    </w:p>
    <w:p w14:paraId="05834D70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124"/>
        <w:gridCol w:w="2835"/>
      </w:tblGrid>
      <w:tr w:rsidR="001F4381" w14:paraId="477BF1B8" w14:textId="77777777" w:rsidTr="00D92CF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9D9" w14:textId="77777777" w:rsidR="001F4381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2A6B77F" w14:textId="77777777" w:rsidR="001F4381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FC9" w14:textId="77777777" w:rsidR="001F4381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заявки на участие в отборе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408" w14:textId="77777777" w:rsidR="001F4381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9A3BD1" w14:paraId="1DA9F386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688" w14:textId="06A6C46C" w:rsidR="009A3BD1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2F3" w14:textId="14868CE1" w:rsidR="009A3BD1" w:rsidRDefault="009A3BD1" w:rsidP="00FE62D4">
            <w:pPr>
              <w:pStyle w:val="ConsPlusNormal"/>
              <w:tabs>
                <w:tab w:val="left" w:pos="1276"/>
                <w:tab w:val="left" w:pos="1560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Наличие действующего соглашения с Федерацией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хоккея с мячом России на </w:t>
            </w:r>
            <w:r w:rsidR="00E172B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сезон </w:t>
            </w:r>
            <w:r w:rsidR="00E172B4">
              <w:rPr>
                <w:rFonts w:ascii="Times New Roman" w:hAnsi="Times New Roman" w:cs="Times New Roman"/>
                <w:sz w:val="28"/>
                <w:szCs w:val="28"/>
              </w:rPr>
              <w:t>соответствующего календарного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26C" w14:textId="69041BA3" w:rsidR="009A3BD1" w:rsidRDefault="009A3BD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</w:tr>
      <w:tr w:rsidR="009A3BD1" w14:paraId="522099E8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68" w14:textId="74B75E05" w:rsidR="009A3BD1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A9E" w14:textId="3B10A5EE" w:rsidR="009A3BD1" w:rsidRDefault="009A3BD1" w:rsidP="00FE62D4">
            <w:pPr>
              <w:pStyle w:val="ConsPlusNormal"/>
              <w:tabs>
                <w:tab w:val="left" w:pos="1276"/>
                <w:tab w:val="left" w:pos="1560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праве собственности</w:t>
            </w:r>
            <w:r w:rsidR="004A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аренды (безвозмездного пользования) спортивного объекта, включенного во всероссийский реестр объектов спорта (по виду спорта «хоккей с мячом»)</w:t>
            </w:r>
            <w:r w:rsidR="00AD7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172B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сезон </w:t>
            </w:r>
            <w:r w:rsidR="00E172B4">
              <w:rPr>
                <w:rFonts w:ascii="Times New Roman" w:hAnsi="Times New Roman" w:cs="Times New Roman"/>
                <w:sz w:val="28"/>
                <w:szCs w:val="28"/>
              </w:rPr>
              <w:t>соответствующего календарного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C9F" w14:textId="0A980641" w:rsidR="009A3BD1" w:rsidRDefault="00D20A68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14:paraId="76B33FB7" w14:textId="77777777" w:rsidR="00D20A68" w:rsidRDefault="00D20A68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B5DF6" w14:textId="52FE092F" w:rsidR="00D20A68" w:rsidRDefault="00D20A68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BD1" w14:paraId="7233C02E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E2E" w14:textId="21DAB8E6" w:rsidR="009A3BD1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87D" w14:textId="2C0D105A" w:rsidR="009A3BD1" w:rsidRDefault="009A3BD1" w:rsidP="00FE62D4">
            <w:pPr>
              <w:pStyle w:val="ConsPlusNormal"/>
              <w:tabs>
                <w:tab w:val="left" w:pos="1276"/>
                <w:tab w:val="left" w:pos="1560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кадрового состава (директора, тренера, </w:t>
            </w:r>
            <w:r w:rsidRPr="00800F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 тренера, главного бухгалтера) и команды</w:t>
            </w:r>
            <w:r w:rsidRPr="007A2A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заключенных контрактов со </w:t>
            </w:r>
            <w:bookmarkStart w:id="8" w:name="_GoBack"/>
            <w:r w:rsidRPr="00800F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спортсменами не менее 75% от общего заявочного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списка команды Суперлиги)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BB7" w14:textId="66473D5E" w:rsidR="009A3BD1" w:rsidRDefault="00D20A68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F4381" w14:paraId="12EF5BBD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8AD" w14:textId="1A3A7832" w:rsidR="001F4381" w:rsidRPr="007A2AF5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3B6" w14:textId="08BA76CD" w:rsidR="001F4381" w:rsidRPr="007A2AF5" w:rsidRDefault="009A3BD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помещений, находящихся на праве собственности, аренды (безвозмездного пользования)</w:t>
            </w:r>
            <w:r w:rsidR="00AD7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команды (раздевалки для спортсменов, гостевые раздевалки, душевые, судейская комната, помещение для проведения матчевых пресс-конференций)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EF1" w14:textId="77777777" w:rsidR="001F4381" w:rsidRPr="007A2AF5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5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F4381" w14:paraId="124D61C9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2A1" w14:textId="17BDE0F8" w:rsidR="001F4381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A1D" w14:textId="672E9D93" w:rsidR="001F4381" w:rsidRDefault="00D20A68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спортивного оборудования, спортивного инвентаря и спортивной экипировки спортсменов по виду спорта «хоккей с мячом»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0AD" w14:textId="77777777" w:rsidR="001F4381" w:rsidRDefault="001F4381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E172B4" w14:paraId="1283B1AF" w14:textId="77777777" w:rsidTr="00D92C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791" w14:textId="61444D4E" w:rsidR="00E172B4" w:rsidRDefault="00E172B4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7A7" w14:textId="04AFFD0D" w:rsidR="00E172B4" w:rsidRDefault="00C53B43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16E" w14:textId="2187815E" w:rsidR="00E172B4" w:rsidRDefault="00C53B43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</w:tbl>
    <w:p w14:paraId="3B3B02CE" w14:textId="66B460EC" w:rsidR="00AD7CBC" w:rsidRDefault="00F3183A" w:rsidP="00AD7CB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30F7291C" w14:textId="77777777" w:rsidR="00AD7CBC" w:rsidRDefault="00AD7CBC" w:rsidP="00AD7CB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46DC3D" w14:textId="0114D25E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______________</w:t>
      </w:r>
      <w:r w:rsidR="006F3CE7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r w:rsidR="006016F7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</w:t>
      </w:r>
    </w:p>
    <w:p w14:paraId="12488FB2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0C08001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4100A05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A4EE3B4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D92EE9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F541309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BF3651F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70291DA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0D97B48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041C3B6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CD3A163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C40EEC8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26BE5C2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08C5CA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0D9187B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1295F93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3A7D6AE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E76E24E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3B9DA66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21F4545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190180F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959EF4F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A5BF179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2D13481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052AC15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E4E7506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C5EF04D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C8905DB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2A2358E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8A8B618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7F61770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2915C50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8F5ACE5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A417AC3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132F68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1E8B5A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9319AF" w14:textId="77777777" w:rsidR="00AD7CBC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287C977" w14:textId="746C5A0E" w:rsidR="000B1BA8" w:rsidRPr="00E172B4" w:rsidRDefault="00AD7CBC" w:rsidP="00FE62D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                      </w:t>
      </w:r>
      <w:r w:rsidR="001F4381">
        <w:rPr>
          <w:rFonts w:ascii="Times New Roman" w:eastAsia="Times New Roman" w:hAnsi="Times New Roman" w:cs="Times New Roman"/>
          <w:bCs/>
          <w:sz w:val="28"/>
          <w:szCs w:val="24"/>
        </w:rPr>
        <w:t>При</w:t>
      </w:r>
      <w:r w:rsidR="000B1BA8" w:rsidRPr="00923B1B"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="005867F9">
        <w:rPr>
          <w:rFonts w:ascii="Times New Roman" w:hAnsi="Times New Roman" w:cs="Times New Roman"/>
          <w:sz w:val="28"/>
          <w:szCs w:val="28"/>
        </w:rPr>
        <w:t>3</w:t>
      </w:r>
    </w:p>
    <w:p w14:paraId="3A573476" w14:textId="77777777" w:rsidR="004B5929" w:rsidRPr="00923B1B" w:rsidRDefault="004B5929" w:rsidP="00FE62D4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2E4886D0" w14:textId="4622AAB5" w:rsidR="000B1BA8" w:rsidRPr="00923B1B" w:rsidRDefault="008014AC" w:rsidP="00FE62D4">
      <w:pPr>
        <w:pStyle w:val="ConsPlusNormal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B1BA8" w:rsidRPr="00923B1B">
        <w:rPr>
          <w:rFonts w:ascii="Times New Roman" w:hAnsi="Times New Roman" w:cs="Times New Roman"/>
          <w:sz w:val="28"/>
          <w:szCs w:val="28"/>
        </w:rPr>
        <w:t>к Порядку</w:t>
      </w:r>
    </w:p>
    <w:p w14:paraId="2F68B654" w14:textId="77777777" w:rsidR="000B1BA8" w:rsidRPr="00F72259" w:rsidRDefault="000B1BA8" w:rsidP="00FE62D4">
      <w:pPr>
        <w:pStyle w:val="ConsPlusNormal"/>
        <w:tabs>
          <w:tab w:val="left" w:pos="4253"/>
        </w:tabs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277A0C" w14:textId="77777777" w:rsidR="000B1BA8" w:rsidRPr="00923B1B" w:rsidRDefault="000B1BA8" w:rsidP="00FE62D4">
      <w:pPr>
        <w:pStyle w:val="ConsPlusNonformat"/>
        <w:tabs>
          <w:tab w:val="left" w:pos="4253"/>
        </w:tabs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В министерство спорта </w:t>
      </w:r>
    </w:p>
    <w:p w14:paraId="08820DC8" w14:textId="77777777" w:rsidR="000B1BA8" w:rsidRPr="00923B1B" w:rsidRDefault="000B1BA8" w:rsidP="00FE62D4">
      <w:pPr>
        <w:pStyle w:val="ConsPlusNonformat"/>
        <w:tabs>
          <w:tab w:val="left" w:pos="4253"/>
        </w:tabs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923B1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3462346E" w14:textId="0E9B99E8" w:rsidR="000B1BA8" w:rsidRPr="00923B1B" w:rsidRDefault="000B1BA8" w:rsidP="00FE62D4">
      <w:pPr>
        <w:pStyle w:val="ConsPlusNonformat"/>
        <w:tabs>
          <w:tab w:val="left" w:pos="4253"/>
        </w:tabs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14:paraId="368226FF" w14:textId="77777777" w:rsidR="000B1BA8" w:rsidRPr="00923B1B" w:rsidRDefault="000B1BA8" w:rsidP="00FE62D4">
      <w:pPr>
        <w:pStyle w:val="ConsPlusNonformat"/>
        <w:tabs>
          <w:tab w:val="left" w:pos="4253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07ACD">
        <w:rPr>
          <w:rFonts w:ascii="Times New Roman" w:hAnsi="Times New Roman" w:cs="Times New Roman"/>
          <w:sz w:val="28"/>
          <w:szCs w:val="28"/>
        </w:rPr>
        <w:t>_</w:t>
      </w:r>
    </w:p>
    <w:p w14:paraId="3A1ECDFE" w14:textId="77777777" w:rsidR="000B1BA8" w:rsidRPr="004620DD" w:rsidRDefault="000B1BA8" w:rsidP="00FE62D4">
      <w:pPr>
        <w:pStyle w:val="ConsPlusNonformat"/>
        <w:tabs>
          <w:tab w:val="left" w:pos="4253"/>
        </w:tabs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>(наименование</w:t>
      </w:r>
      <w:r w:rsidR="00707ACD">
        <w:rPr>
          <w:rFonts w:ascii="Times New Roman" w:hAnsi="Times New Roman" w:cs="Times New Roman"/>
          <w:sz w:val="24"/>
          <w:szCs w:val="24"/>
        </w:rPr>
        <w:t xml:space="preserve"> должности руководителя организации</w:t>
      </w:r>
      <w:r w:rsidRPr="004620DD">
        <w:rPr>
          <w:rFonts w:ascii="Times New Roman" w:hAnsi="Times New Roman" w:cs="Times New Roman"/>
          <w:sz w:val="24"/>
          <w:szCs w:val="24"/>
        </w:rPr>
        <w:t>)</w:t>
      </w:r>
    </w:p>
    <w:p w14:paraId="4AD15C72" w14:textId="77777777" w:rsidR="000B1BA8" w:rsidRPr="00923B1B" w:rsidRDefault="000B1BA8" w:rsidP="00FE62D4">
      <w:pPr>
        <w:pStyle w:val="ConsPlusNonformat"/>
        <w:tabs>
          <w:tab w:val="left" w:pos="4253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CD44CB7" w14:textId="72151AEF" w:rsidR="000B1BA8" w:rsidRPr="004620DD" w:rsidRDefault="000B1BA8" w:rsidP="00FE62D4">
      <w:pPr>
        <w:pStyle w:val="ConsPlusNonformat"/>
        <w:tabs>
          <w:tab w:val="left" w:pos="4253"/>
        </w:tabs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125472056"/>
      <w:r w:rsidRPr="004620DD">
        <w:rPr>
          <w:rFonts w:ascii="Times New Roman" w:hAnsi="Times New Roman" w:cs="Times New Roman"/>
          <w:sz w:val="24"/>
          <w:szCs w:val="24"/>
        </w:rPr>
        <w:t>(</w:t>
      </w:r>
      <w:r w:rsidR="00707ACD">
        <w:rPr>
          <w:rFonts w:ascii="Times New Roman" w:hAnsi="Times New Roman" w:cs="Times New Roman"/>
          <w:sz w:val="24"/>
          <w:szCs w:val="24"/>
        </w:rPr>
        <w:t>фамилия</w:t>
      </w:r>
      <w:r w:rsidR="00A70B39">
        <w:rPr>
          <w:rFonts w:ascii="Times New Roman" w:hAnsi="Times New Roman" w:cs="Times New Roman"/>
          <w:sz w:val="24"/>
          <w:szCs w:val="24"/>
        </w:rPr>
        <w:t xml:space="preserve">, </w:t>
      </w:r>
      <w:r w:rsidR="00707ACD">
        <w:rPr>
          <w:rFonts w:ascii="Times New Roman" w:hAnsi="Times New Roman" w:cs="Times New Roman"/>
          <w:sz w:val="24"/>
          <w:szCs w:val="24"/>
        </w:rPr>
        <w:t>имя</w:t>
      </w:r>
      <w:r w:rsidR="00A70B39">
        <w:rPr>
          <w:rFonts w:ascii="Times New Roman" w:hAnsi="Times New Roman" w:cs="Times New Roman"/>
          <w:sz w:val="24"/>
          <w:szCs w:val="24"/>
        </w:rPr>
        <w:t>,</w:t>
      </w:r>
      <w:r w:rsidR="00707ACD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216D67">
        <w:rPr>
          <w:rFonts w:ascii="Times New Roman" w:hAnsi="Times New Roman" w:cs="Times New Roman"/>
          <w:sz w:val="24"/>
          <w:szCs w:val="24"/>
        </w:rPr>
        <w:t xml:space="preserve"> </w:t>
      </w:r>
      <w:r w:rsidR="008848E5">
        <w:rPr>
          <w:rFonts w:ascii="Times New Roman" w:hAnsi="Times New Roman" w:cs="Times New Roman"/>
          <w:sz w:val="24"/>
          <w:szCs w:val="24"/>
        </w:rPr>
        <w:t>(</w:t>
      </w:r>
      <w:r w:rsidR="00216D67">
        <w:rPr>
          <w:rFonts w:ascii="Times New Roman" w:hAnsi="Times New Roman" w:cs="Times New Roman"/>
          <w:sz w:val="24"/>
          <w:szCs w:val="24"/>
        </w:rPr>
        <w:t>при наличии</w:t>
      </w:r>
      <w:r w:rsidRPr="004620DD">
        <w:rPr>
          <w:rFonts w:ascii="Times New Roman" w:hAnsi="Times New Roman" w:cs="Times New Roman"/>
          <w:sz w:val="24"/>
          <w:szCs w:val="24"/>
        </w:rPr>
        <w:t>)</w:t>
      </w:r>
    </w:p>
    <w:p w14:paraId="578FF760" w14:textId="4BF8D150" w:rsidR="000B1BA8" w:rsidRPr="004620DD" w:rsidRDefault="000B1BA8" w:rsidP="00FE62D4">
      <w:pPr>
        <w:pStyle w:val="ConsPlusNonformat"/>
        <w:tabs>
          <w:tab w:val="left" w:pos="4253"/>
        </w:tabs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151"/>
      <w:bookmarkEnd w:id="9"/>
      <w:bookmarkEnd w:id="10"/>
      <w:r w:rsidRPr="004620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911F11F" w14:textId="418A6691" w:rsidR="000B1BA8" w:rsidRPr="004620DD" w:rsidRDefault="000B1BA8" w:rsidP="00FE62D4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DD">
        <w:rPr>
          <w:rFonts w:ascii="Times New Roman" w:hAnsi="Times New Roman" w:cs="Times New Roman"/>
          <w:b/>
          <w:sz w:val="28"/>
          <w:szCs w:val="28"/>
        </w:rPr>
        <w:t>на перечисление субсидии из областного бюджета</w:t>
      </w:r>
      <w:r w:rsidR="0075407F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</w:t>
      </w:r>
      <w:r w:rsidR="00A70B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183A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A70B39">
        <w:rPr>
          <w:rFonts w:ascii="Times New Roman" w:hAnsi="Times New Roman" w:cs="Times New Roman"/>
          <w:b/>
          <w:sz w:val="28"/>
          <w:szCs w:val="28"/>
        </w:rPr>
        <w:t>деятельностью которых является развитие профессионального спорта в Кировской области по виду спорта «хоккей с мячом»</w:t>
      </w:r>
      <w:r w:rsidRPr="004620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6C02D" w14:textId="57E7F95F" w:rsidR="000B1BA8" w:rsidRDefault="000B1BA8" w:rsidP="00FE62D4">
      <w:pPr>
        <w:pStyle w:val="ConsPlusNonformat"/>
        <w:tabs>
          <w:tab w:val="left" w:pos="4253"/>
        </w:tabs>
        <w:spacing w:before="48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субсидию в </w:t>
      </w:r>
      <w:r w:rsidR="00BD1620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923B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B1B">
        <w:rPr>
          <w:rFonts w:ascii="Times New Roman" w:hAnsi="Times New Roman" w:cs="Times New Roman"/>
          <w:sz w:val="28"/>
          <w:szCs w:val="28"/>
        </w:rPr>
        <w:t>рублей</w:t>
      </w:r>
      <w:r w:rsidR="004F3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C73BF">
        <w:rPr>
          <w:rFonts w:ascii="Times New Roman" w:hAnsi="Times New Roman" w:cs="Times New Roman"/>
          <w:sz w:val="28"/>
          <w:szCs w:val="28"/>
        </w:rPr>
        <w:t>подготовки</w:t>
      </w:r>
      <w:r w:rsidR="00216D67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Pr="004C73BF">
        <w:rPr>
          <w:rFonts w:ascii="Times New Roman" w:hAnsi="Times New Roman" w:cs="Times New Roman"/>
          <w:sz w:val="28"/>
          <w:szCs w:val="28"/>
        </w:rPr>
        <w:t xml:space="preserve"> и</w:t>
      </w:r>
      <w:r w:rsidR="00A33322">
        <w:rPr>
          <w:rFonts w:ascii="Times New Roman" w:hAnsi="Times New Roman" w:cs="Times New Roman"/>
          <w:sz w:val="28"/>
          <w:szCs w:val="28"/>
        </w:rPr>
        <w:t xml:space="preserve"> </w:t>
      </w:r>
      <w:r w:rsidR="00216D6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33322">
        <w:rPr>
          <w:rFonts w:ascii="Times New Roman" w:hAnsi="Times New Roman" w:cs="Times New Roman"/>
          <w:sz w:val="28"/>
          <w:szCs w:val="28"/>
        </w:rPr>
        <w:t>у</w:t>
      </w:r>
      <w:r w:rsidRPr="004C73BF">
        <w:rPr>
          <w:rFonts w:ascii="Times New Roman" w:hAnsi="Times New Roman" w:cs="Times New Roman"/>
          <w:sz w:val="28"/>
          <w:szCs w:val="28"/>
        </w:rPr>
        <w:t>частия</w:t>
      </w:r>
      <w:r w:rsidR="00A33322">
        <w:rPr>
          <w:rFonts w:ascii="Times New Roman" w:hAnsi="Times New Roman" w:cs="Times New Roman"/>
          <w:sz w:val="28"/>
          <w:szCs w:val="28"/>
        </w:rPr>
        <w:t xml:space="preserve"> </w:t>
      </w:r>
      <w:r w:rsidRPr="004C73BF">
        <w:rPr>
          <w:rFonts w:ascii="Times New Roman" w:hAnsi="Times New Roman" w:cs="Times New Roman"/>
          <w:sz w:val="28"/>
          <w:szCs w:val="28"/>
        </w:rPr>
        <w:t>команды</w:t>
      </w:r>
      <w:r w:rsidR="00A70B3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31616">
        <w:rPr>
          <w:rFonts w:ascii="Times New Roman" w:hAnsi="Times New Roman" w:cs="Times New Roman"/>
          <w:sz w:val="28"/>
          <w:szCs w:val="28"/>
        </w:rPr>
        <w:t>_________________</w:t>
      </w:r>
      <w:r w:rsidR="00A7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4C73BF">
        <w:rPr>
          <w:rFonts w:ascii="Times New Roman" w:hAnsi="Times New Roman" w:cs="Times New Roman"/>
          <w:sz w:val="28"/>
          <w:szCs w:val="28"/>
        </w:rPr>
        <w:t xml:space="preserve">в спортивных мероприятиях </w:t>
      </w:r>
      <w:r w:rsidR="00BD1620">
        <w:rPr>
          <w:rFonts w:ascii="Times New Roman" w:hAnsi="Times New Roman" w:cs="Times New Roman"/>
          <w:sz w:val="28"/>
          <w:szCs w:val="28"/>
        </w:rPr>
        <w:t xml:space="preserve">по </w:t>
      </w:r>
      <w:r w:rsidR="00216D67">
        <w:rPr>
          <w:rFonts w:ascii="Times New Roman" w:hAnsi="Times New Roman" w:cs="Times New Roman"/>
          <w:sz w:val="28"/>
          <w:szCs w:val="28"/>
        </w:rPr>
        <w:t>виду спорта «</w:t>
      </w:r>
      <w:r w:rsidR="00BD1620">
        <w:rPr>
          <w:rFonts w:ascii="Times New Roman" w:hAnsi="Times New Roman" w:cs="Times New Roman"/>
          <w:sz w:val="28"/>
          <w:szCs w:val="28"/>
        </w:rPr>
        <w:t>хокке</w:t>
      </w:r>
      <w:r w:rsidR="00F3183A">
        <w:rPr>
          <w:rFonts w:ascii="Times New Roman" w:hAnsi="Times New Roman" w:cs="Times New Roman"/>
          <w:sz w:val="28"/>
          <w:szCs w:val="28"/>
        </w:rPr>
        <w:t>й</w:t>
      </w:r>
      <w:r w:rsidR="00BD1620">
        <w:rPr>
          <w:rFonts w:ascii="Times New Roman" w:hAnsi="Times New Roman" w:cs="Times New Roman"/>
          <w:sz w:val="28"/>
          <w:szCs w:val="28"/>
        </w:rPr>
        <w:t xml:space="preserve"> с мячом</w:t>
      </w:r>
      <w:r w:rsidR="00216D67">
        <w:rPr>
          <w:rFonts w:ascii="Times New Roman" w:hAnsi="Times New Roman" w:cs="Times New Roman"/>
          <w:sz w:val="28"/>
          <w:szCs w:val="28"/>
        </w:rPr>
        <w:t>»</w:t>
      </w:r>
      <w:r w:rsidR="00BD1620">
        <w:rPr>
          <w:rFonts w:ascii="Times New Roman" w:hAnsi="Times New Roman" w:cs="Times New Roman"/>
          <w:sz w:val="28"/>
          <w:szCs w:val="28"/>
        </w:rPr>
        <w:t xml:space="preserve"> </w:t>
      </w:r>
      <w:r w:rsidRPr="004C73BF">
        <w:rPr>
          <w:rFonts w:ascii="Times New Roman" w:hAnsi="Times New Roman" w:cs="Times New Roman"/>
          <w:sz w:val="28"/>
          <w:szCs w:val="28"/>
        </w:rPr>
        <w:t>межрегионального, всероссийского, международного</w:t>
      </w:r>
      <w:r w:rsidR="00BD1620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8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9"/>
        <w:gridCol w:w="3396"/>
        <w:gridCol w:w="3400"/>
      </w:tblGrid>
      <w:tr w:rsidR="008848E5" w14:paraId="36907AF9" w14:textId="77777777" w:rsidTr="008848E5">
        <w:tc>
          <w:tcPr>
            <w:tcW w:w="3690" w:type="dxa"/>
          </w:tcPr>
          <w:p w14:paraId="186D8FF1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D2F4FD" w14:textId="59D635DE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___________________________</w:t>
            </w:r>
          </w:p>
          <w:p w14:paraId="3E37D6E9" w14:textId="22851A64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3398" w:type="dxa"/>
          </w:tcPr>
          <w:p w14:paraId="7F3C719F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FDDD1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434D7AE9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  <w:tc>
          <w:tcPr>
            <w:tcW w:w="3402" w:type="dxa"/>
          </w:tcPr>
          <w:p w14:paraId="0E710A46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A3D9CD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25E7540F" w14:textId="77777777" w:rsidR="008848E5" w:rsidRDefault="008848E5" w:rsidP="00FE62D4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2723ADA8" w14:textId="77777777" w:rsidR="000B1BA8" w:rsidRPr="00E75EC0" w:rsidRDefault="000B1BA8" w:rsidP="00FE62D4">
      <w:pPr>
        <w:pStyle w:val="ConsPlusNonformat"/>
        <w:tabs>
          <w:tab w:val="left" w:pos="4253"/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EC0">
        <w:rPr>
          <w:rFonts w:ascii="Times New Roman" w:hAnsi="Times New Roman" w:cs="Times New Roman"/>
          <w:sz w:val="24"/>
          <w:szCs w:val="24"/>
        </w:rPr>
        <w:tab/>
      </w:r>
    </w:p>
    <w:p w14:paraId="40F7872F" w14:textId="764760B4" w:rsidR="000B1BA8" w:rsidRPr="00923B1B" w:rsidRDefault="00AD7CBC" w:rsidP="00FE62D4">
      <w:pPr>
        <w:pStyle w:val="ConsPlusNonformat"/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1BA8" w:rsidRPr="00923B1B">
        <w:rPr>
          <w:rFonts w:ascii="Times New Roman" w:hAnsi="Times New Roman" w:cs="Times New Roman"/>
          <w:sz w:val="28"/>
          <w:szCs w:val="28"/>
        </w:rPr>
        <w:t>.П.</w:t>
      </w:r>
    </w:p>
    <w:p w14:paraId="782B956E" w14:textId="7BC7C524" w:rsidR="00AD7CBC" w:rsidRDefault="000B1BA8" w:rsidP="00DD6A18">
      <w:pPr>
        <w:pStyle w:val="ConsPlusNonformat"/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23B1B">
        <w:rPr>
          <w:rFonts w:ascii="Times New Roman" w:hAnsi="Times New Roman" w:cs="Times New Roman"/>
          <w:sz w:val="28"/>
          <w:szCs w:val="28"/>
        </w:rPr>
        <w:t>«___» ___________ 20___ год</w:t>
      </w:r>
      <w:r w:rsidR="00AD7CBC">
        <w:rPr>
          <w:rFonts w:ascii="Times New Roman" w:hAnsi="Times New Roman" w:cs="Times New Roman"/>
          <w:sz w:val="28"/>
          <w:szCs w:val="28"/>
        </w:rPr>
        <w:t>а</w:t>
      </w:r>
      <w:r w:rsidR="00AD7CBC">
        <w:rPr>
          <w:rFonts w:ascii="Times New Roman" w:hAnsi="Times New Roman" w:cs="Times New Roman"/>
          <w:bCs/>
          <w:sz w:val="28"/>
          <w:szCs w:val="24"/>
        </w:rPr>
        <w:t xml:space="preserve">            </w:t>
      </w:r>
    </w:p>
    <w:p w14:paraId="39E2F23C" w14:textId="77777777" w:rsidR="00AD7CBC" w:rsidRDefault="00AD7CBC" w:rsidP="00DD6A18">
      <w:pPr>
        <w:pStyle w:val="ConsPlusNonformat"/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8ED623D" w14:textId="59FA7371" w:rsidR="0075203C" w:rsidRDefault="004B5929" w:rsidP="00AD7CBC">
      <w:pPr>
        <w:pStyle w:val="ConsPlusNonformat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___</w:t>
      </w:r>
      <w:r w:rsidRPr="00344F91">
        <w:rPr>
          <w:rFonts w:ascii="Times New Roman" w:hAnsi="Times New Roman" w:cs="Times New Roman"/>
          <w:bCs/>
          <w:sz w:val="28"/>
          <w:szCs w:val="24"/>
        </w:rPr>
        <w:t>____</w:t>
      </w:r>
      <w:r>
        <w:rPr>
          <w:rFonts w:ascii="Times New Roman" w:hAnsi="Times New Roman" w:cs="Times New Roman"/>
          <w:bCs/>
          <w:sz w:val="28"/>
          <w:szCs w:val="24"/>
        </w:rPr>
        <w:t>__</w:t>
      </w:r>
    </w:p>
    <w:sectPr w:rsidR="0075203C" w:rsidSect="00FE62D4">
      <w:headerReference w:type="default" r:id="rId17"/>
      <w:pgSz w:w="11906" w:h="16838"/>
      <w:pgMar w:top="1418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69627" w14:textId="77777777" w:rsidR="00F36EEE" w:rsidRDefault="00F36EEE" w:rsidP="00C60E60">
      <w:pPr>
        <w:spacing w:after="0" w:line="240" w:lineRule="auto"/>
      </w:pPr>
      <w:r>
        <w:separator/>
      </w:r>
    </w:p>
  </w:endnote>
  <w:endnote w:type="continuationSeparator" w:id="0">
    <w:p w14:paraId="28C48737" w14:textId="77777777" w:rsidR="00F36EEE" w:rsidRDefault="00F36EEE" w:rsidP="00C6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99A7" w14:textId="77777777" w:rsidR="00F36EEE" w:rsidRDefault="00F36EEE" w:rsidP="00C60E60">
      <w:pPr>
        <w:spacing w:after="0" w:line="240" w:lineRule="auto"/>
      </w:pPr>
      <w:r>
        <w:separator/>
      </w:r>
    </w:p>
  </w:footnote>
  <w:footnote w:type="continuationSeparator" w:id="0">
    <w:p w14:paraId="11B4EC18" w14:textId="77777777" w:rsidR="00F36EEE" w:rsidRDefault="00F36EEE" w:rsidP="00C6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032"/>
      <w:docPartObj>
        <w:docPartGallery w:val="Page Numbers (Top of Page)"/>
        <w:docPartUnique/>
      </w:docPartObj>
    </w:sdtPr>
    <w:sdtEndPr/>
    <w:sdtContent>
      <w:p w14:paraId="275A027E" w14:textId="7E7294BF" w:rsidR="00FC16DF" w:rsidRDefault="00FC16DF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0F6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31E722A" w14:textId="77777777" w:rsidR="00FC16DF" w:rsidRDefault="00FC1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77"/>
    <w:multiLevelType w:val="hybridMultilevel"/>
    <w:tmpl w:val="C3F65A04"/>
    <w:lvl w:ilvl="0" w:tplc="16B2FF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6FC7"/>
    <w:multiLevelType w:val="hybridMultilevel"/>
    <w:tmpl w:val="92E869AE"/>
    <w:lvl w:ilvl="0" w:tplc="E8E8AD8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D57765"/>
    <w:multiLevelType w:val="hybridMultilevel"/>
    <w:tmpl w:val="7B5E39F6"/>
    <w:lvl w:ilvl="0" w:tplc="66EE1C4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EF40F0"/>
    <w:multiLevelType w:val="hybridMultilevel"/>
    <w:tmpl w:val="C3F65A04"/>
    <w:lvl w:ilvl="0" w:tplc="16B2FF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550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518A5989"/>
    <w:multiLevelType w:val="hybridMultilevel"/>
    <w:tmpl w:val="E81E60D6"/>
    <w:lvl w:ilvl="0" w:tplc="007CD5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184178"/>
    <w:multiLevelType w:val="hybridMultilevel"/>
    <w:tmpl w:val="6DBC63F6"/>
    <w:lvl w:ilvl="0" w:tplc="F0F233E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59"/>
    <w:rsid w:val="00000DC8"/>
    <w:rsid w:val="00002096"/>
    <w:rsid w:val="0000506F"/>
    <w:rsid w:val="0001256C"/>
    <w:rsid w:val="000204A4"/>
    <w:rsid w:val="00021E1D"/>
    <w:rsid w:val="00035942"/>
    <w:rsid w:val="00037A37"/>
    <w:rsid w:val="000518BC"/>
    <w:rsid w:val="00052CEB"/>
    <w:rsid w:val="00070CB6"/>
    <w:rsid w:val="000910D4"/>
    <w:rsid w:val="000919B0"/>
    <w:rsid w:val="000A1ECF"/>
    <w:rsid w:val="000A2A7E"/>
    <w:rsid w:val="000B198F"/>
    <w:rsid w:val="000B1BA8"/>
    <w:rsid w:val="000B68F0"/>
    <w:rsid w:val="000C44EB"/>
    <w:rsid w:val="000C6FB6"/>
    <w:rsid w:val="000D2014"/>
    <w:rsid w:val="000E3930"/>
    <w:rsid w:val="000F1180"/>
    <w:rsid w:val="000F4C2E"/>
    <w:rsid w:val="000F6AA5"/>
    <w:rsid w:val="001014FE"/>
    <w:rsid w:val="00111F58"/>
    <w:rsid w:val="001179C2"/>
    <w:rsid w:val="00124D81"/>
    <w:rsid w:val="00126951"/>
    <w:rsid w:val="00126E49"/>
    <w:rsid w:val="00132932"/>
    <w:rsid w:val="00142568"/>
    <w:rsid w:val="001548BC"/>
    <w:rsid w:val="00161158"/>
    <w:rsid w:val="00173ACB"/>
    <w:rsid w:val="00176A78"/>
    <w:rsid w:val="00181B78"/>
    <w:rsid w:val="00182B60"/>
    <w:rsid w:val="001835ED"/>
    <w:rsid w:val="0018484A"/>
    <w:rsid w:val="00184E37"/>
    <w:rsid w:val="00185D50"/>
    <w:rsid w:val="001A4280"/>
    <w:rsid w:val="001A740C"/>
    <w:rsid w:val="001A7AA3"/>
    <w:rsid w:val="001B5188"/>
    <w:rsid w:val="001B531E"/>
    <w:rsid w:val="001C6417"/>
    <w:rsid w:val="001C724A"/>
    <w:rsid w:val="001E37D6"/>
    <w:rsid w:val="001F28BD"/>
    <w:rsid w:val="001F415C"/>
    <w:rsid w:val="001F4381"/>
    <w:rsid w:val="00213781"/>
    <w:rsid w:val="00216D67"/>
    <w:rsid w:val="00221552"/>
    <w:rsid w:val="0023379F"/>
    <w:rsid w:val="002501E4"/>
    <w:rsid w:val="00252EDB"/>
    <w:rsid w:val="0025348D"/>
    <w:rsid w:val="002615BD"/>
    <w:rsid w:val="00262B80"/>
    <w:rsid w:val="002651DD"/>
    <w:rsid w:val="00271B5F"/>
    <w:rsid w:val="002741B8"/>
    <w:rsid w:val="00276B26"/>
    <w:rsid w:val="0029476C"/>
    <w:rsid w:val="002953EF"/>
    <w:rsid w:val="002A1BA7"/>
    <w:rsid w:val="002A71C0"/>
    <w:rsid w:val="002B707D"/>
    <w:rsid w:val="002D3B07"/>
    <w:rsid w:val="002D4D1D"/>
    <w:rsid w:val="002D6CA7"/>
    <w:rsid w:val="002E042D"/>
    <w:rsid w:val="002E6474"/>
    <w:rsid w:val="002F3169"/>
    <w:rsid w:val="002F793B"/>
    <w:rsid w:val="00310517"/>
    <w:rsid w:val="00316F57"/>
    <w:rsid w:val="00354B88"/>
    <w:rsid w:val="00356C32"/>
    <w:rsid w:val="00363C4D"/>
    <w:rsid w:val="00367BF2"/>
    <w:rsid w:val="00370B64"/>
    <w:rsid w:val="003807D3"/>
    <w:rsid w:val="00382372"/>
    <w:rsid w:val="003845A0"/>
    <w:rsid w:val="00397EC1"/>
    <w:rsid w:val="003B1DAC"/>
    <w:rsid w:val="003B41D1"/>
    <w:rsid w:val="003B7E18"/>
    <w:rsid w:val="003D1B53"/>
    <w:rsid w:val="003D4BCE"/>
    <w:rsid w:val="003D7119"/>
    <w:rsid w:val="003E5134"/>
    <w:rsid w:val="003E531D"/>
    <w:rsid w:val="003F00B0"/>
    <w:rsid w:val="00402A0E"/>
    <w:rsid w:val="00405F2C"/>
    <w:rsid w:val="00417404"/>
    <w:rsid w:val="00426BB3"/>
    <w:rsid w:val="00434B2D"/>
    <w:rsid w:val="00443190"/>
    <w:rsid w:val="00455F76"/>
    <w:rsid w:val="00464E58"/>
    <w:rsid w:val="00467BDB"/>
    <w:rsid w:val="00473BB4"/>
    <w:rsid w:val="0049300A"/>
    <w:rsid w:val="004952AB"/>
    <w:rsid w:val="004A3BDB"/>
    <w:rsid w:val="004B097F"/>
    <w:rsid w:val="004B426F"/>
    <w:rsid w:val="004B5929"/>
    <w:rsid w:val="004C3A80"/>
    <w:rsid w:val="004D5B6B"/>
    <w:rsid w:val="004D71B1"/>
    <w:rsid w:val="004E518D"/>
    <w:rsid w:val="004F3D58"/>
    <w:rsid w:val="004F4416"/>
    <w:rsid w:val="004F4F5D"/>
    <w:rsid w:val="00515138"/>
    <w:rsid w:val="00554D60"/>
    <w:rsid w:val="00555D0F"/>
    <w:rsid w:val="00556084"/>
    <w:rsid w:val="005801E6"/>
    <w:rsid w:val="00581CF7"/>
    <w:rsid w:val="00582AD3"/>
    <w:rsid w:val="00584866"/>
    <w:rsid w:val="005867F9"/>
    <w:rsid w:val="00594C08"/>
    <w:rsid w:val="005955EC"/>
    <w:rsid w:val="005A1757"/>
    <w:rsid w:val="005A37E9"/>
    <w:rsid w:val="005A3D36"/>
    <w:rsid w:val="005A4EA1"/>
    <w:rsid w:val="005D1F09"/>
    <w:rsid w:val="005D7693"/>
    <w:rsid w:val="006016F7"/>
    <w:rsid w:val="0061255D"/>
    <w:rsid w:val="006267C7"/>
    <w:rsid w:val="00645269"/>
    <w:rsid w:val="006559A7"/>
    <w:rsid w:val="00656C0D"/>
    <w:rsid w:val="00657DC1"/>
    <w:rsid w:val="00661560"/>
    <w:rsid w:val="006731D6"/>
    <w:rsid w:val="00676BA7"/>
    <w:rsid w:val="006B49BE"/>
    <w:rsid w:val="006D46AA"/>
    <w:rsid w:val="006E0D7E"/>
    <w:rsid w:val="006E127C"/>
    <w:rsid w:val="006E7891"/>
    <w:rsid w:val="006E7AED"/>
    <w:rsid w:val="006F0AA8"/>
    <w:rsid w:val="006F3544"/>
    <w:rsid w:val="006F3CE7"/>
    <w:rsid w:val="006F76CC"/>
    <w:rsid w:val="007032F4"/>
    <w:rsid w:val="007051DE"/>
    <w:rsid w:val="00707ACD"/>
    <w:rsid w:val="007346B3"/>
    <w:rsid w:val="007468F5"/>
    <w:rsid w:val="0075203C"/>
    <w:rsid w:val="007524FD"/>
    <w:rsid w:val="0075407F"/>
    <w:rsid w:val="0077271D"/>
    <w:rsid w:val="00776C5C"/>
    <w:rsid w:val="00794158"/>
    <w:rsid w:val="00796FFC"/>
    <w:rsid w:val="007A2A4E"/>
    <w:rsid w:val="007A2AF5"/>
    <w:rsid w:val="007A3E1A"/>
    <w:rsid w:val="007A4F0A"/>
    <w:rsid w:val="007B716B"/>
    <w:rsid w:val="007D4034"/>
    <w:rsid w:val="007D7ED9"/>
    <w:rsid w:val="007E5BD6"/>
    <w:rsid w:val="007E78B5"/>
    <w:rsid w:val="00800F64"/>
    <w:rsid w:val="008014AC"/>
    <w:rsid w:val="00805146"/>
    <w:rsid w:val="00827ED4"/>
    <w:rsid w:val="00831616"/>
    <w:rsid w:val="008432B5"/>
    <w:rsid w:val="00851C38"/>
    <w:rsid w:val="0086637D"/>
    <w:rsid w:val="008678EB"/>
    <w:rsid w:val="00874122"/>
    <w:rsid w:val="008848E5"/>
    <w:rsid w:val="00884AEA"/>
    <w:rsid w:val="00884AF1"/>
    <w:rsid w:val="008B1FD7"/>
    <w:rsid w:val="008C663E"/>
    <w:rsid w:val="008C6669"/>
    <w:rsid w:val="008D102C"/>
    <w:rsid w:val="008D1B77"/>
    <w:rsid w:val="008E1C9D"/>
    <w:rsid w:val="008E3992"/>
    <w:rsid w:val="00900AC8"/>
    <w:rsid w:val="009108D1"/>
    <w:rsid w:val="009164C8"/>
    <w:rsid w:val="00917CA2"/>
    <w:rsid w:val="00922697"/>
    <w:rsid w:val="009263E0"/>
    <w:rsid w:val="009268B8"/>
    <w:rsid w:val="00931CF6"/>
    <w:rsid w:val="009321D6"/>
    <w:rsid w:val="009328EE"/>
    <w:rsid w:val="00944606"/>
    <w:rsid w:val="0094477D"/>
    <w:rsid w:val="00944D04"/>
    <w:rsid w:val="00965259"/>
    <w:rsid w:val="009862B0"/>
    <w:rsid w:val="00990644"/>
    <w:rsid w:val="00993BB3"/>
    <w:rsid w:val="009A3BD1"/>
    <w:rsid w:val="009A74B4"/>
    <w:rsid w:val="009C359B"/>
    <w:rsid w:val="009D6479"/>
    <w:rsid w:val="009E015D"/>
    <w:rsid w:val="009E3B42"/>
    <w:rsid w:val="009E456D"/>
    <w:rsid w:val="009E5833"/>
    <w:rsid w:val="00A072E3"/>
    <w:rsid w:val="00A2450C"/>
    <w:rsid w:val="00A32A99"/>
    <w:rsid w:val="00A33322"/>
    <w:rsid w:val="00A50059"/>
    <w:rsid w:val="00A66ED0"/>
    <w:rsid w:val="00A701B0"/>
    <w:rsid w:val="00A70B39"/>
    <w:rsid w:val="00A805D4"/>
    <w:rsid w:val="00A83565"/>
    <w:rsid w:val="00A90775"/>
    <w:rsid w:val="00A943E9"/>
    <w:rsid w:val="00A95EE7"/>
    <w:rsid w:val="00A96B47"/>
    <w:rsid w:val="00AA1C21"/>
    <w:rsid w:val="00AB3EE0"/>
    <w:rsid w:val="00AC6216"/>
    <w:rsid w:val="00AD4D8E"/>
    <w:rsid w:val="00AD7CBC"/>
    <w:rsid w:val="00AE0C31"/>
    <w:rsid w:val="00AE3C97"/>
    <w:rsid w:val="00B00933"/>
    <w:rsid w:val="00B07146"/>
    <w:rsid w:val="00B230AF"/>
    <w:rsid w:val="00B256F9"/>
    <w:rsid w:val="00B550CE"/>
    <w:rsid w:val="00B579DE"/>
    <w:rsid w:val="00B65BF0"/>
    <w:rsid w:val="00B716FE"/>
    <w:rsid w:val="00B8308B"/>
    <w:rsid w:val="00B918C2"/>
    <w:rsid w:val="00B970FF"/>
    <w:rsid w:val="00BA38F3"/>
    <w:rsid w:val="00BA3D25"/>
    <w:rsid w:val="00BA5B4C"/>
    <w:rsid w:val="00BA5C3F"/>
    <w:rsid w:val="00BB667B"/>
    <w:rsid w:val="00BC61B9"/>
    <w:rsid w:val="00BD1620"/>
    <w:rsid w:val="00BE51D7"/>
    <w:rsid w:val="00BF42FE"/>
    <w:rsid w:val="00C00385"/>
    <w:rsid w:val="00C0711E"/>
    <w:rsid w:val="00C10CFB"/>
    <w:rsid w:val="00C24E52"/>
    <w:rsid w:val="00C31F03"/>
    <w:rsid w:val="00C338C9"/>
    <w:rsid w:val="00C45CD2"/>
    <w:rsid w:val="00C53B43"/>
    <w:rsid w:val="00C60E60"/>
    <w:rsid w:val="00C61A02"/>
    <w:rsid w:val="00C61EC1"/>
    <w:rsid w:val="00C7098F"/>
    <w:rsid w:val="00C800DC"/>
    <w:rsid w:val="00C8612D"/>
    <w:rsid w:val="00C86A9F"/>
    <w:rsid w:val="00CA3747"/>
    <w:rsid w:val="00CA42EB"/>
    <w:rsid w:val="00CA5459"/>
    <w:rsid w:val="00CB42EA"/>
    <w:rsid w:val="00CC12DA"/>
    <w:rsid w:val="00CC2CAF"/>
    <w:rsid w:val="00CD276C"/>
    <w:rsid w:val="00CD4C63"/>
    <w:rsid w:val="00CE3D73"/>
    <w:rsid w:val="00CF62F8"/>
    <w:rsid w:val="00D05ADC"/>
    <w:rsid w:val="00D06350"/>
    <w:rsid w:val="00D0635B"/>
    <w:rsid w:val="00D20A68"/>
    <w:rsid w:val="00D25E24"/>
    <w:rsid w:val="00D3548D"/>
    <w:rsid w:val="00D439B6"/>
    <w:rsid w:val="00D44C90"/>
    <w:rsid w:val="00D4634D"/>
    <w:rsid w:val="00D52BA7"/>
    <w:rsid w:val="00D57D2C"/>
    <w:rsid w:val="00DA16BA"/>
    <w:rsid w:val="00DA350A"/>
    <w:rsid w:val="00DB231E"/>
    <w:rsid w:val="00DC0DEF"/>
    <w:rsid w:val="00DD018D"/>
    <w:rsid w:val="00DD65C5"/>
    <w:rsid w:val="00DD6A18"/>
    <w:rsid w:val="00DE6811"/>
    <w:rsid w:val="00DE78D6"/>
    <w:rsid w:val="00DF7C4D"/>
    <w:rsid w:val="00E016C7"/>
    <w:rsid w:val="00E16C70"/>
    <w:rsid w:val="00E172B4"/>
    <w:rsid w:val="00E24559"/>
    <w:rsid w:val="00E42D5D"/>
    <w:rsid w:val="00E52478"/>
    <w:rsid w:val="00E54DB2"/>
    <w:rsid w:val="00E564ED"/>
    <w:rsid w:val="00E602B6"/>
    <w:rsid w:val="00E63C85"/>
    <w:rsid w:val="00E64429"/>
    <w:rsid w:val="00E65D48"/>
    <w:rsid w:val="00E6626B"/>
    <w:rsid w:val="00E8191F"/>
    <w:rsid w:val="00E937AF"/>
    <w:rsid w:val="00EA2E4E"/>
    <w:rsid w:val="00EB52B6"/>
    <w:rsid w:val="00EC0ED5"/>
    <w:rsid w:val="00EC2BB2"/>
    <w:rsid w:val="00EC530E"/>
    <w:rsid w:val="00ED7184"/>
    <w:rsid w:val="00ED7192"/>
    <w:rsid w:val="00EE07E8"/>
    <w:rsid w:val="00EE5705"/>
    <w:rsid w:val="00F031BC"/>
    <w:rsid w:val="00F3009F"/>
    <w:rsid w:val="00F3183A"/>
    <w:rsid w:val="00F36EEE"/>
    <w:rsid w:val="00F41859"/>
    <w:rsid w:val="00F54E25"/>
    <w:rsid w:val="00F60D81"/>
    <w:rsid w:val="00F83439"/>
    <w:rsid w:val="00F85E53"/>
    <w:rsid w:val="00F91008"/>
    <w:rsid w:val="00F93012"/>
    <w:rsid w:val="00FA5368"/>
    <w:rsid w:val="00FA5A0A"/>
    <w:rsid w:val="00FA73BB"/>
    <w:rsid w:val="00FA7A7D"/>
    <w:rsid w:val="00FC0763"/>
    <w:rsid w:val="00FC16DF"/>
    <w:rsid w:val="00FC4D25"/>
    <w:rsid w:val="00FD387F"/>
    <w:rsid w:val="00FD4CFF"/>
    <w:rsid w:val="00FD5734"/>
    <w:rsid w:val="00FE0238"/>
    <w:rsid w:val="00FE40FA"/>
    <w:rsid w:val="00FE62D4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E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4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60"/>
  </w:style>
  <w:style w:type="paragraph" w:styleId="a7">
    <w:name w:val="footer"/>
    <w:basedOn w:val="a"/>
    <w:link w:val="a8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E60"/>
  </w:style>
  <w:style w:type="character" w:styleId="a9">
    <w:name w:val="Hyperlink"/>
    <w:basedOn w:val="a0"/>
    <w:uiPriority w:val="99"/>
    <w:unhideWhenUsed/>
    <w:rsid w:val="00DA350A"/>
    <w:rPr>
      <w:color w:val="0000FF" w:themeColor="hyperlink"/>
      <w:u w:val="single"/>
    </w:rPr>
  </w:style>
  <w:style w:type="paragraph" w:customStyle="1" w:styleId="ConsPlusNonformat">
    <w:name w:val="ConsPlusNonformat"/>
    <w:rsid w:val="000B1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52BA7"/>
    <w:pPr>
      <w:ind w:left="720"/>
      <w:contextualSpacing/>
    </w:pPr>
  </w:style>
  <w:style w:type="paragraph" w:customStyle="1" w:styleId="1c">
    <w:name w:val="Абзац1 c отступом"/>
    <w:basedOn w:val="a"/>
    <w:rsid w:val="001A428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4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60"/>
  </w:style>
  <w:style w:type="paragraph" w:styleId="a7">
    <w:name w:val="footer"/>
    <w:basedOn w:val="a"/>
    <w:link w:val="a8"/>
    <w:uiPriority w:val="99"/>
    <w:unhideWhenUsed/>
    <w:rsid w:val="00C6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E60"/>
  </w:style>
  <w:style w:type="character" w:styleId="a9">
    <w:name w:val="Hyperlink"/>
    <w:basedOn w:val="a0"/>
    <w:uiPriority w:val="99"/>
    <w:unhideWhenUsed/>
    <w:rsid w:val="00DA350A"/>
    <w:rPr>
      <w:color w:val="0000FF" w:themeColor="hyperlink"/>
      <w:u w:val="single"/>
    </w:rPr>
  </w:style>
  <w:style w:type="paragraph" w:customStyle="1" w:styleId="ConsPlusNonformat">
    <w:name w:val="ConsPlusNonformat"/>
    <w:rsid w:val="000B1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52BA7"/>
    <w:pPr>
      <w:ind w:left="720"/>
      <w:contextualSpacing/>
    </w:pPr>
  </w:style>
  <w:style w:type="paragraph" w:customStyle="1" w:styleId="1c">
    <w:name w:val="Абзац1 c отступом"/>
    <w:basedOn w:val="a"/>
    <w:rsid w:val="001A428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AAE1DFBC7F855BE97762575E9E93FDEA94C3EAF5CD181A5A3899BF6C512CF3AFFA726FD1C158F11176326BA7274EAAAD7BAA7EBD5EqDl4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ort.kirovreg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7CE1F42807A190976689AAA03E6DB4243AA5CF6D61D9040AB9FF7E0A71044CBF2D01F28A1B9303E94B51922698E298CC3F445B9BE9LFl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8EFCA70BCC235A5F22BA3AE673EA191CEAE3B91105584AB199F38503B2A46089D28A43607B3141DAD721456E602CF6F1A8C81E0D5E59CFACEFC398PDm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7CE1F42807A190976689AAA03E6DB4243AA5CF6D61D9040AB9FF7E0A71044CBF2D01F28A199503E94B51922698E298CC3F445B9BE9LFlBK" TargetMode="External"/><Relationship Id="rId10" Type="http://schemas.openxmlformats.org/officeDocument/2006/relationships/hyperlink" Target="https://sport.kirovre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DE28FB43C839B5D4172264F3BD9C2D2D2A4E128C569E4CAA35E94BD5EC32613BDD50DDD41CEB6EB6FFE8911B17E9C480C2DD130082FC4DC0DF0FCDG0PCG" TargetMode="External"/><Relationship Id="rId14" Type="http://schemas.openxmlformats.org/officeDocument/2006/relationships/hyperlink" Target="consultantplus://offline/ref=00AAE1DFBC7F855BE97762575E9E93FDEA94C3EAF5CD181A5A3899BF6C512CF3AFFA726FD1C35EF11176326BA7274EAAAD7BAA7EBD5EqD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9EBF-D13B-4D65-8A61-74827DA0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mordanova</dc:creator>
  <cp:lastModifiedBy>Любовь В. Кузнецова</cp:lastModifiedBy>
  <cp:revision>9</cp:revision>
  <cp:lastPrinted>2023-08-14T14:28:00Z</cp:lastPrinted>
  <dcterms:created xsi:type="dcterms:W3CDTF">2023-08-16T12:08:00Z</dcterms:created>
  <dcterms:modified xsi:type="dcterms:W3CDTF">2023-08-17T12:09:00Z</dcterms:modified>
</cp:coreProperties>
</file>